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-899793</wp:posOffset>
            </wp:positionH>
            <wp:positionV relativeFrom="paragraph">
              <wp:posOffset>8015605</wp:posOffset>
            </wp:positionV>
            <wp:extent cx="7750175" cy="1752600"/>
            <wp:effectExtent b="0" l="0" r="0" t="0"/>
            <wp:wrapNone/>
            <wp:docPr descr="https://pngimage.net/wp-content/uploads/2018/06/pink-wave-vector-png.png" id="12" name="image1.png"/>
            <a:graphic>
              <a:graphicData uri="http://schemas.openxmlformats.org/drawingml/2006/picture">
                <pic:pic>
                  <pic:nvPicPr>
                    <pic:cNvPr descr="https://pngimage.net/wp-content/uploads/2018/06/pink-wave-vector-png.png" id="0" name="image1.png"/>
                    <pic:cNvPicPr preferRelativeResize="0"/>
                  </pic:nvPicPr>
                  <pic:blipFill>
                    <a:blip r:embed="rId7"/>
                    <a:srcRect b="15121" l="0" r="0" t="35189"/>
                    <a:stretch>
                      <a:fillRect/>
                    </a:stretch>
                  </pic:blipFill>
                  <pic:spPr>
                    <a:xfrm rot="10800000">
                      <a:off x="0" y="0"/>
                      <a:ext cx="7750175" cy="17526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-1090293</wp:posOffset>
            </wp:positionH>
            <wp:positionV relativeFrom="paragraph">
              <wp:posOffset>-899793</wp:posOffset>
            </wp:positionV>
            <wp:extent cx="7750175" cy="1752600"/>
            <wp:effectExtent b="0" l="0" r="0" t="0"/>
            <wp:wrapNone/>
            <wp:docPr descr="https://pngimage.net/wp-content/uploads/2018/06/pink-wave-vector-png.png" id="13" name="image1.png"/>
            <a:graphic>
              <a:graphicData uri="http://schemas.openxmlformats.org/drawingml/2006/picture">
                <pic:pic>
                  <pic:nvPicPr>
                    <pic:cNvPr descr="https://pngimage.net/wp-content/uploads/2018/06/pink-wave-vector-png.png" id="0" name="image1.png"/>
                    <pic:cNvPicPr preferRelativeResize="0"/>
                  </pic:nvPicPr>
                  <pic:blipFill>
                    <a:blip r:embed="rId7"/>
                    <a:srcRect b="15121" l="0" r="0" t="35189"/>
                    <a:stretch>
                      <a:fillRect/>
                    </a:stretch>
                  </pic:blipFill>
                  <pic:spPr>
                    <a:xfrm>
                      <a:off x="0" y="0"/>
                      <a:ext cx="7750175" cy="17526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2339975</wp:posOffset>
            </wp:positionH>
            <wp:positionV relativeFrom="paragraph">
              <wp:posOffset>266700</wp:posOffset>
            </wp:positionV>
            <wp:extent cx="1095375" cy="1769110"/>
            <wp:effectExtent b="0" l="0" r="0" t="0"/>
            <wp:wrapNone/>
            <wp:docPr descr="muÄla sÄ±tkÄ± koÃ§man Ã¼niversitesi logo ile ilgili gÃ¶rsel sonucu" id="14" name="image2.png"/>
            <a:graphic>
              <a:graphicData uri="http://schemas.openxmlformats.org/drawingml/2006/picture">
                <pic:pic>
                  <pic:nvPicPr>
                    <pic:cNvPr descr="muÄla sÄ±tkÄ± koÃ§man Ã¼niversitesi logo ile ilgili gÃ¶rsel sonucu" id="0" name="image2.png"/>
                    <pic:cNvPicPr preferRelativeResize="0"/>
                  </pic:nvPicPr>
                  <pic:blipFill>
                    <a:blip r:embed="rId8"/>
                    <a:srcRect b="0" l="0" r="0" t="0"/>
                    <a:stretch>
                      <a:fillRect/>
                    </a:stretch>
                  </pic:blipFill>
                  <pic:spPr>
                    <a:xfrm>
                      <a:off x="0" y="0"/>
                      <a:ext cx="1095375" cy="176911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spacing w:line="360" w:lineRule="auto"/>
        <w:jc w:val="cente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MUĞLA SITKI KOÇMAN ÜNİVERSİTESİ </w:t>
      </w:r>
    </w:p>
    <w:p w:rsidR="00000000" w:rsidDel="00000000" w:rsidP="00000000" w:rsidRDefault="00000000" w:rsidRPr="00000000" w14:paraId="0000000B">
      <w:pPr>
        <w:spacing w:line="360" w:lineRule="auto"/>
        <w:jc w:val="cente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TIP FAKÜLTESİ  </w:t>
      </w:r>
    </w:p>
    <w:p w:rsidR="00000000" w:rsidDel="00000000" w:rsidP="00000000" w:rsidRDefault="00000000" w:rsidRPr="00000000" w14:paraId="0000000C">
      <w:pPr>
        <w:spacing w:line="360" w:lineRule="auto"/>
        <w:jc w:val="center"/>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0D">
      <w:pPr>
        <w:spacing w:line="360" w:lineRule="auto"/>
        <w:jc w:val="center"/>
        <w:rPr>
          <w:rFonts w:ascii="Book Antiqua" w:cs="Book Antiqua" w:eastAsia="Book Antiqua" w:hAnsi="Book Antiqua"/>
          <w:b w:val="1"/>
          <w:sz w:val="32"/>
          <w:szCs w:val="32"/>
        </w:rPr>
      </w:pPr>
      <w:r w:rsidDel="00000000" w:rsidR="00000000" w:rsidRPr="00000000">
        <w:rPr>
          <w:rFonts w:ascii="Book Antiqua" w:cs="Book Antiqua" w:eastAsia="Book Antiqua" w:hAnsi="Book Antiqua"/>
          <w:b w:val="1"/>
          <w:sz w:val="32"/>
          <w:szCs w:val="32"/>
          <w:rtl w:val="0"/>
        </w:rPr>
        <w:t xml:space="preserve">2023-2024 Eğitim-Öğretim Yılı</w:t>
      </w:r>
    </w:p>
    <w:p w:rsidR="00000000" w:rsidDel="00000000" w:rsidP="00000000" w:rsidRDefault="00000000" w:rsidRPr="00000000" w14:paraId="0000000E">
      <w:pPr>
        <w:spacing w:line="360" w:lineRule="auto"/>
        <w:jc w:val="center"/>
        <w:rPr>
          <w:rFonts w:ascii="Book Antiqua" w:cs="Book Antiqua" w:eastAsia="Book Antiqua" w:hAnsi="Book Antiqua"/>
          <w:b w:val="1"/>
          <w:sz w:val="32"/>
          <w:szCs w:val="32"/>
        </w:rPr>
      </w:pPr>
      <w:r w:rsidDel="00000000" w:rsidR="00000000" w:rsidRPr="00000000">
        <w:rPr>
          <w:rFonts w:ascii="Book Antiqua" w:cs="Book Antiqua" w:eastAsia="Book Antiqua" w:hAnsi="Book Antiqua"/>
          <w:b w:val="1"/>
          <w:sz w:val="32"/>
          <w:szCs w:val="32"/>
          <w:rtl w:val="0"/>
        </w:rPr>
        <w:t xml:space="preserve">Dönem 1 Türkçe Tıp Programı</w:t>
      </w:r>
    </w:p>
    <w:p w:rsidR="00000000" w:rsidDel="00000000" w:rsidP="00000000" w:rsidRDefault="00000000" w:rsidRPr="00000000" w14:paraId="0000000F">
      <w:pPr>
        <w:spacing w:line="360" w:lineRule="auto"/>
        <w:jc w:val="center"/>
        <w:rPr>
          <w:rFonts w:ascii="Book Antiqua" w:cs="Book Antiqua" w:eastAsia="Book Antiqua" w:hAnsi="Book Antiqua"/>
          <w:b w:val="1"/>
          <w:sz w:val="32"/>
          <w:szCs w:val="32"/>
        </w:rPr>
      </w:pPr>
      <w:r w:rsidDel="00000000" w:rsidR="00000000" w:rsidRPr="00000000">
        <w:rPr>
          <w:rFonts w:ascii="Book Antiqua" w:cs="Book Antiqua" w:eastAsia="Book Antiqua" w:hAnsi="Book Antiqua"/>
          <w:b w:val="1"/>
          <w:sz w:val="32"/>
          <w:szCs w:val="32"/>
          <w:rtl w:val="0"/>
        </w:rPr>
        <w:t xml:space="preserve">Kurul 2 Tanıtım Rehberi </w:t>
      </w:r>
    </w:p>
    <w:p w:rsidR="00000000" w:rsidDel="00000000" w:rsidP="00000000" w:rsidRDefault="00000000" w:rsidRPr="00000000" w14:paraId="00000010">
      <w:pPr>
        <w:spacing w:line="360" w:lineRule="auto"/>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(27 Kasım 2023- 26 Ocak 2024)</w:t>
      </w:r>
    </w:p>
    <w:p w:rsidR="00000000" w:rsidDel="00000000" w:rsidP="00000000" w:rsidRDefault="00000000" w:rsidRPr="00000000" w14:paraId="00000011">
      <w:pPr>
        <w:spacing w:line="360" w:lineRule="auto"/>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Hazırlayanlar:</w:t>
      </w:r>
    </w:p>
    <w:p w:rsidR="00000000" w:rsidDel="00000000" w:rsidP="00000000" w:rsidRDefault="00000000" w:rsidRPr="00000000" w14:paraId="00000012">
      <w:pPr>
        <w:spacing w:line="360" w:lineRule="auto"/>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Dönem 1 Koordinatör ve Yardımcıları</w:t>
      </w:r>
    </w:p>
    <w:p w:rsidR="00000000" w:rsidDel="00000000" w:rsidP="00000000" w:rsidRDefault="00000000" w:rsidRPr="00000000" w14:paraId="00000013">
      <w:pPr>
        <w:spacing w:after="0" w:line="240" w:lineRule="auto"/>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Dr.Öğr. Üyesi Ceren Uğuz Gençer</w:t>
      </w:r>
    </w:p>
    <w:p w:rsidR="00000000" w:rsidDel="00000000" w:rsidP="00000000" w:rsidRDefault="00000000" w:rsidRPr="00000000" w14:paraId="00000014">
      <w:pPr>
        <w:spacing w:after="0" w:line="240" w:lineRule="auto"/>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Doç.Dr. Esin Sakallı Çetin</w:t>
      </w:r>
    </w:p>
    <w:p w:rsidR="00000000" w:rsidDel="00000000" w:rsidP="00000000" w:rsidRDefault="00000000" w:rsidRPr="00000000" w14:paraId="00000015">
      <w:pPr>
        <w:spacing w:after="0" w:line="240" w:lineRule="auto"/>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Dr.Öğr. Üyesi Bahadır Dede </w:t>
      </w:r>
    </w:p>
    <w:p w:rsidR="00000000" w:rsidDel="00000000" w:rsidP="00000000" w:rsidRDefault="00000000" w:rsidRPr="00000000" w14:paraId="00000016">
      <w:pPr>
        <w:spacing w:after="0" w:line="240" w:lineRule="auto"/>
        <w:jc w:val="cente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Doç.Dr. Gürkan Yiğittürk</w:t>
      </w:r>
    </w:p>
    <w:p w:rsidR="00000000" w:rsidDel="00000000" w:rsidP="00000000" w:rsidRDefault="00000000" w:rsidRPr="00000000" w14:paraId="00000017">
      <w:pPr>
        <w:spacing w:after="0" w:line="24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0"/>
          <w:szCs w:val="20"/>
          <w:rtl w:val="0"/>
        </w:rPr>
        <w:t xml:space="preserve">Arş.Gör.Dr. Fulden Cantaş Türkiş</w:t>
      </w:r>
      <w:r w:rsidDel="00000000" w:rsidR="00000000" w:rsidRPr="00000000">
        <w:rPr>
          <w:rtl w:val="0"/>
        </w:rPr>
      </w:r>
    </w:p>
    <w:p w:rsidR="00000000" w:rsidDel="00000000" w:rsidP="00000000" w:rsidRDefault="00000000" w:rsidRPr="00000000" w14:paraId="00000018">
      <w:pPr>
        <w:rPr>
          <w:rFonts w:ascii="Book Antiqua" w:cs="Book Antiqua" w:eastAsia="Book Antiqua" w:hAnsi="Book Antiqua"/>
          <w:sz w:val="32"/>
          <w:szCs w:val="32"/>
        </w:rPr>
      </w:pPr>
      <w:r w:rsidDel="00000000" w:rsidR="00000000" w:rsidRPr="00000000">
        <w:rPr>
          <w:rtl w:val="0"/>
        </w:rPr>
      </w:r>
    </w:p>
    <w:p w:rsidR="00000000" w:rsidDel="00000000" w:rsidP="00000000" w:rsidRDefault="00000000" w:rsidRPr="00000000" w14:paraId="00000019">
      <w:pPr>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Muğla-2023</w:t>
      </w:r>
    </w:p>
    <w:p w:rsidR="00000000" w:rsidDel="00000000" w:rsidP="00000000" w:rsidRDefault="00000000" w:rsidRPr="00000000" w14:paraId="0000001A">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1B">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C">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1D">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İÇİNDEKİLER</w:t>
      </w:r>
    </w:p>
    <w:p w:rsidR="00000000" w:rsidDel="00000000" w:rsidP="00000000" w:rsidRDefault="00000000" w:rsidRPr="00000000" w14:paraId="0000001E">
      <w:pPr>
        <w:keepNext w:val="1"/>
        <w:keepLines w:val="1"/>
        <w:pBdr>
          <w:top w:space="0" w:sz="0" w:val="nil"/>
          <w:left w:space="0" w:sz="0" w:val="nil"/>
          <w:bottom w:space="0" w:sz="0" w:val="nil"/>
          <w:right w:space="0" w:sz="0" w:val="nil"/>
          <w:between w:space="0" w:sz="0" w:val="nil"/>
        </w:pBdr>
        <w:spacing w:after="0" w:before="240" w:lineRule="auto"/>
        <w:rPr>
          <w:color w:val="000000"/>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dxn9akmmzw0">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GİRİŞ</w:t>
            </w:r>
          </w:hyperlink>
          <w:hyperlink w:anchor="_heading=h.dxn9akmmzw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DERS KURULU BİLGİ FORMU</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İLGİLİ YÖNETMELİKLER VE YÖNERGELER</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DÖNEM 1    HÜCRE BİLİMLERİ 1 DERS KURULU SINAV TAKVİMİ</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DERS KURULU TEORİK VE UYGULAMA DERS SAATLERİ DAĞILIMLARI</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DERS KURULU İLE İLGİLİ EK BİLGİLER</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DERS KURULU SINAVI DEĞERLENDİRME</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028">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9">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A">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B">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C">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D">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E">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F">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0">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1">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2">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3">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4">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5">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6">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7">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8">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9">
      <w:pPr>
        <w:pStyle w:val="Heading1"/>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03A">
      <w:pPr>
        <w:pStyle w:val="Heading1"/>
        <w:rPr>
          <w:rFonts w:ascii="Book Antiqua" w:cs="Book Antiqua" w:eastAsia="Book Antiqua" w:hAnsi="Book Antiqua"/>
          <w:b w:val="1"/>
          <w:color w:val="000000"/>
          <w:sz w:val="24"/>
          <w:szCs w:val="24"/>
        </w:rPr>
      </w:pPr>
      <w:bookmarkStart w:colFirst="0" w:colLast="0" w:name="_heading=h.91z48t3q91ux" w:id="0"/>
      <w:bookmarkEnd w:id="0"/>
      <w:r w:rsidDel="00000000" w:rsidR="00000000" w:rsidRPr="00000000">
        <w:rPr>
          <w:rtl w:val="0"/>
        </w:rPr>
      </w:r>
    </w:p>
    <w:p w:rsidR="00000000" w:rsidDel="00000000" w:rsidP="00000000" w:rsidRDefault="00000000" w:rsidRPr="00000000" w14:paraId="0000003B">
      <w:pPr>
        <w:pStyle w:val="Heading1"/>
        <w:rPr>
          <w:rFonts w:ascii="Book Antiqua" w:cs="Book Antiqua" w:eastAsia="Book Antiqua" w:hAnsi="Book Antiqua"/>
          <w:b w:val="1"/>
          <w:color w:val="000000"/>
          <w:sz w:val="24"/>
          <w:szCs w:val="24"/>
        </w:rPr>
      </w:pPr>
      <w:bookmarkStart w:colFirst="0" w:colLast="0" w:name="_heading=h.dxn9akmmzw0" w:id="1"/>
      <w:bookmarkEnd w:id="1"/>
      <w:r w:rsidDel="00000000" w:rsidR="00000000" w:rsidRPr="00000000">
        <w:rPr>
          <w:rFonts w:ascii="Book Antiqua" w:cs="Book Antiqua" w:eastAsia="Book Antiqua" w:hAnsi="Book Antiqua"/>
          <w:b w:val="1"/>
          <w:color w:val="000000"/>
          <w:sz w:val="24"/>
          <w:szCs w:val="24"/>
          <w:rtl w:val="0"/>
        </w:rPr>
        <w:t xml:space="preserve">GİRİŞ</w:t>
      </w:r>
    </w:p>
    <w:p w:rsidR="00000000" w:rsidDel="00000000" w:rsidP="00000000" w:rsidRDefault="00000000" w:rsidRPr="00000000" w14:paraId="0000003C">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D">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Sevgili Öğrenciler,</w:t>
      </w:r>
    </w:p>
    <w:p w:rsidR="00000000" w:rsidDel="00000000" w:rsidP="00000000" w:rsidRDefault="00000000" w:rsidRPr="00000000" w14:paraId="0000003E">
      <w:pPr>
        <w:ind w:firstLine="708"/>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Eğitiminizin önemli bir parçası olan Dönem 1 Kurul 2 Hücre Bilimleri-2 kuruluna hoş geldiniz.  </w:t>
      </w:r>
    </w:p>
    <w:p w:rsidR="00000000" w:rsidDel="00000000" w:rsidP="00000000" w:rsidRDefault="00000000" w:rsidRPr="00000000" w14:paraId="0000003F">
      <w:pPr>
        <w:ind w:firstLine="708"/>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Dokuz (9) hafta sürecek olan bu kurulda teorik dersler ve pratik uygulamalar tüm yönleri ile anlatılarak, kurulunun temel eğitimini vermeyi amaçlamaktayız. Bu rehberde kurul süresince öğrenecekleriniz ve yapmanız gerekenler, kurulda uymanız gereken kurallar ve çalışma koşulları açıklanmaktadır. Bu rehberin sizlere yol gösterici olacağı inancıyla hepinize başarılar dileriz.</w:t>
      </w:r>
    </w:p>
    <w:p w:rsidR="00000000" w:rsidDel="00000000" w:rsidP="00000000" w:rsidRDefault="00000000" w:rsidRPr="00000000" w14:paraId="00000040">
      <w:pPr>
        <w:ind w:firstLine="708"/>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041">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2">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sz w:val="24"/>
          <w:szCs w:val="24"/>
          <w:rtl w:val="0"/>
        </w:rPr>
        <w:tab/>
        <w:tab/>
        <w:tab/>
        <w:tab/>
        <w:tab/>
        <w:tab/>
        <w:tab/>
        <w:t xml:space="preserve">               </w:t>
      </w:r>
      <w:r w:rsidDel="00000000" w:rsidR="00000000" w:rsidRPr="00000000">
        <w:rPr>
          <w:rFonts w:ascii="Book Antiqua" w:cs="Book Antiqua" w:eastAsia="Book Antiqua" w:hAnsi="Book Antiqua"/>
          <w:b w:val="1"/>
          <w:sz w:val="24"/>
          <w:szCs w:val="24"/>
          <w:rtl w:val="0"/>
        </w:rPr>
        <w:t xml:space="preserve">Dönem 1 Koordinatörlüğü</w:t>
      </w:r>
    </w:p>
    <w:p w:rsidR="00000000" w:rsidDel="00000000" w:rsidP="00000000" w:rsidRDefault="00000000" w:rsidRPr="00000000" w14:paraId="00000043">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4">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5">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6">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7">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8">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9">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A">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B">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C">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D">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E">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F">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50">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51">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52">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53">
      <w:pPr>
        <w:rPr>
          <w:rFonts w:ascii="Book Antiqua" w:cs="Book Antiqua" w:eastAsia="Book Antiqua" w:hAnsi="Book Antiqua"/>
          <w:b w:val="1"/>
          <w:sz w:val="24"/>
          <w:szCs w:val="24"/>
        </w:rPr>
      </w:pPr>
      <w:r w:rsidDel="00000000" w:rsidR="00000000" w:rsidRPr="00000000">
        <w:rPr>
          <w:rtl w:val="0"/>
        </w:rPr>
      </w:r>
    </w:p>
    <w:tbl>
      <w:tblPr>
        <w:tblStyle w:val="Table1"/>
        <w:tblW w:w="9096.0" w:type="dxa"/>
        <w:jc w:val="left"/>
        <w:tblInd w:w="113.0" w:type="dxa"/>
        <w:tblBorders>
          <w:top w:color="000000" w:space="0" w:sz="8" w:val="single"/>
          <w:left w:color="000000" w:space="0" w:sz="8" w:val="single"/>
          <w:bottom w:color="000000" w:space="0" w:sz="8" w:val="single"/>
          <w:right w:color="000000" w:space="0" w:sz="8" w:val="single"/>
          <w:insideH w:color="000000" w:space="0" w:sz="8" w:val="single"/>
          <w:insideV w:color="000000" w:space="0" w:sz="12" w:val="single"/>
        </w:tblBorders>
        <w:tblLayout w:type="fixed"/>
        <w:tblLook w:val="0000"/>
      </w:tblPr>
      <w:tblGrid>
        <w:gridCol w:w="3421"/>
        <w:gridCol w:w="5675"/>
        <w:tblGridChange w:id="0">
          <w:tblGrid>
            <w:gridCol w:w="3421"/>
            <w:gridCol w:w="5675"/>
          </w:tblGrid>
        </w:tblGridChange>
      </w:tblGrid>
      <w:tr>
        <w:trPr>
          <w:cantSplit w:val="0"/>
          <w:trHeight w:val="732" w:hRule="atLeast"/>
          <w:tblHeader w:val="0"/>
        </w:trPr>
        <w:tc>
          <w:tcPr>
            <w:gridSpan w:val="2"/>
            <w:tcBorders>
              <w:bottom w:color="000000" w:space="0" w:sz="8" w:val="single"/>
            </w:tcBorders>
          </w:tcPr>
          <w:p w:rsidR="00000000" w:rsidDel="00000000" w:rsidP="00000000" w:rsidRDefault="00000000" w:rsidRPr="00000000" w14:paraId="00000054">
            <w:pPr>
              <w:pStyle w:val="Heading1"/>
              <w:rPr>
                <w:rFonts w:ascii="Book Antiqua" w:cs="Book Antiqua" w:eastAsia="Book Antiqua" w:hAnsi="Book Antiqua"/>
                <w:b w:val="1"/>
                <w:color w:val="000000"/>
                <w:sz w:val="28"/>
                <w:szCs w:val="28"/>
              </w:rPr>
            </w:pPr>
            <w:bookmarkStart w:colFirst="0" w:colLast="0" w:name="_heading=h.2s8eyo1" w:id="2"/>
            <w:bookmarkEnd w:id="2"/>
            <w:r w:rsidDel="00000000" w:rsidR="00000000" w:rsidRPr="00000000">
              <w:rPr>
                <w:rFonts w:ascii="Book Antiqua" w:cs="Book Antiqua" w:eastAsia="Book Antiqua" w:hAnsi="Book Antiqua"/>
                <w:b w:val="1"/>
                <w:color w:val="000000"/>
                <w:sz w:val="28"/>
                <w:szCs w:val="28"/>
                <w:rtl w:val="0"/>
              </w:rPr>
              <w:t xml:space="preserve">DERS KURULU BİLGİ FORMU</w:t>
            </w:r>
          </w:p>
        </w:tc>
      </w:tr>
      <w:tr>
        <w:trPr>
          <w:cantSplit w:val="0"/>
          <w:trHeight w:val="549" w:hRule="atLeast"/>
          <w:tblHeader w:val="0"/>
        </w:trPr>
        <w:tc>
          <w:tcPr>
            <w:tcBorders>
              <w:right w:color="000000" w:space="0" w:sz="8" w:val="single"/>
            </w:tcBorders>
            <w:vAlign w:val="cente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0" w:line="276"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Yıl</w:t>
            </w:r>
          </w:p>
        </w:tc>
        <w:tc>
          <w:tcPr>
            <w:tcBorders>
              <w:left w:color="000000" w:space="0" w:sz="8" w:val="single"/>
            </w:tcBorders>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Dönem 1</w:t>
            </w:r>
          </w:p>
        </w:tc>
      </w:tr>
      <w:tr>
        <w:trPr>
          <w:cantSplit w:val="0"/>
          <w:trHeight w:val="585" w:hRule="atLeast"/>
          <w:tblHeader w:val="0"/>
        </w:trPr>
        <w:tc>
          <w:tcPr>
            <w:tcBorders>
              <w:right w:color="000000" w:space="0" w:sz="8" w:val="single"/>
            </w:tcBorders>
            <w:vAlign w:val="cente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after="0" w:line="276"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Ders Düzeyi</w:t>
            </w:r>
          </w:p>
        </w:tc>
        <w:tc>
          <w:tcPr>
            <w:tcBorders>
              <w:left w:color="000000" w:space="0" w:sz="8" w:val="single"/>
            </w:tcBorders>
            <w:vAlign w:val="cente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Lisans</w:t>
            </w:r>
          </w:p>
        </w:tc>
      </w:tr>
      <w:tr>
        <w:trPr>
          <w:cantSplit w:val="0"/>
          <w:trHeight w:val="422" w:hRule="atLeast"/>
          <w:tblHeader w:val="0"/>
        </w:trPr>
        <w:tc>
          <w:tcPr>
            <w:tcBorders>
              <w:right w:color="000000" w:space="0" w:sz="8" w:val="single"/>
            </w:tcBorders>
            <w:vAlign w:val="cente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line="276"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Ders Türü</w:t>
            </w:r>
          </w:p>
        </w:tc>
        <w:tc>
          <w:tcPr>
            <w:tcBorders>
              <w:left w:color="000000" w:space="0" w:sz="8" w:val="single"/>
            </w:tcBorders>
            <w:vAlign w:val="cente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Zorunlu / Seçmeli </w:t>
            </w:r>
          </w:p>
        </w:tc>
      </w:tr>
      <w:tr>
        <w:trPr>
          <w:cantSplit w:val="0"/>
          <w:trHeight w:val="557" w:hRule="atLeast"/>
          <w:tblHeader w:val="0"/>
        </w:trPr>
        <w:tc>
          <w:tcPr>
            <w:tcBorders>
              <w:right w:color="000000" w:space="0" w:sz="8" w:val="single"/>
            </w:tcBorders>
            <w:vAlign w:val="cente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line="276"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Öğretim Dili</w:t>
            </w:r>
          </w:p>
        </w:tc>
        <w:tc>
          <w:tcPr>
            <w:tcBorders>
              <w:left w:color="000000" w:space="0" w:sz="8" w:val="single"/>
            </w:tcBorders>
            <w:vAlign w:val="cente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Türkçe </w:t>
            </w:r>
          </w:p>
        </w:tc>
      </w:tr>
      <w:tr>
        <w:trPr>
          <w:cantSplit w:val="0"/>
          <w:trHeight w:val="5951" w:hRule="atLeast"/>
          <w:tblHeader w:val="0"/>
        </w:trPr>
        <w:tc>
          <w:tcPr>
            <w:tcBorders>
              <w:right w:color="000000" w:space="0" w:sz="8" w:val="single"/>
            </w:tcBorders>
            <w:vAlign w:val="cente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line="276"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Ders Kodu</w:t>
            </w:r>
          </w:p>
        </w:tc>
        <w:tc>
          <w:tcPr>
            <w:tcBorders>
              <w:left w:color="000000" w:space="0" w:sz="8" w:val="single"/>
            </w:tcBorders>
            <w:vAlign w:val="cente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TIP 1001 Tıbbi Biyokimya</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TIP 1004 Biyoistatistik</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TIP 1005 Davranış Bilimleri</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TIP 1006 Biyofizik</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TIP 1007 Halk Sağlığına Giriş</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TIP 1010 İlk Yardım</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TIP 1011 Probleme Dayalı Öğrenim</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TIP 1013 Mesleki Beceri Laboratuvarı</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TIP 1015 Tıbbi Biyoloji</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TDB 1801 Türk Dili I </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ATB 1801 Atatürk İlkeleri ve İnkılap Tarihi I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YDB 1811 İngilizce I</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YDB 1813 Almanca I</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YDB 1815 Fransızca I</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ENF 1801 Temel Bilgi Teknolojisi Kullanımı</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Seçmeli Ders</w:t>
            </w:r>
          </w:p>
        </w:tc>
      </w:tr>
      <w:tr>
        <w:trPr>
          <w:cantSplit w:val="0"/>
          <w:trHeight w:val="569" w:hRule="atLeast"/>
          <w:tblHeader w:val="0"/>
        </w:trPr>
        <w:tc>
          <w:tcPr>
            <w:tcBorders>
              <w:right w:color="000000" w:space="0" w:sz="8" w:val="single"/>
            </w:tcBorders>
            <w:vAlign w:val="cente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Kurul Adı (Türkçe)</w:t>
            </w:r>
          </w:p>
        </w:tc>
        <w:tc>
          <w:tcPr>
            <w:tcBorders>
              <w:left w:color="000000" w:space="0" w:sz="8" w:val="single"/>
            </w:tcBorders>
            <w:vAlign w:val="cente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after="0" w:line="276"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Hücre Bilimleri 2</w:t>
            </w:r>
          </w:p>
        </w:tc>
      </w:tr>
      <w:tr>
        <w:trPr>
          <w:cantSplit w:val="0"/>
          <w:trHeight w:val="563" w:hRule="atLeast"/>
          <w:tblHeader w:val="0"/>
        </w:trPr>
        <w:tc>
          <w:tcPr>
            <w:tcBorders>
              <w:right w:color="000000" w:space="0" w:sz="8" w:val="single"/>
            </w:tcBorders>
            <w:vAlign w:val="cente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Kurulun süresi</w:t>
            </w:r>
          </w:p>
        </w:tc>
        <w:tc>
          <w:tcPr>
            <w:tcBorders>
              <w:left w:color="000000" w:space="0" w:sz="8" w:val="single"/>
            </w:tcBorders>
            <w:vAlign w:val="cente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9 hafta</w:t>
            </w:r>
          </w:p>
        </w:tc>
      </w:tr>
      <w:tr>
        <w:trPr>
          <w:cantSplit w:val="0"/>
          <w:trHeight w:val="571" w:hRule="atLeast"/>
          <w:tblHeader w:val="0"/>
        </w:trPr>
        <w:tc>
          <w:tcPr>
            <w:tcBorders>
              <w:right w:color="000000" w:space="0" w:sz="8" w:val="single"/>
            </w:tcBorders>
            <w:vAlign w:val="cente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after="0" w:line="276"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Teorik Ders Saati</w:t>
            </w:r>
          </w:p>
        </w:tc>
        <w:tc>
          <w:tcPr>
            <w:tcBorders>
              <w:left w:color="000000" w:space="0" w:sz="8" w:val="single"/>
            </w:tcBorders>
            <w:vAlign w:val="cente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237 saat</w:t>
            </w:r>
          </w:p>
        </w:tc>
      </w:tr>
      <w:tr>
        <w:trPr>
          <w:cantSplit w:val="0"/>
          <w:trHeight w:val="565" w:hRule="atLeast"/>
          <w:tblHeader w:val="0"/>
        </w:trPr>
        <w:tc>
          <w:tcPr>
            <w:tcBorders>
              <w:right w:color="000000" w:space="0" w:sz="8" w:val="single"/>
            </w:tcBorders>
            <w:vAlign w:val="cente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after="0" w:line="276"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Laboratuvar Ders Saati</w:t>
            </w:r>
          </w:p>
        </w:tc>
        <w:tc>
          <w:tcPr>
            <w:tcBorders>
              <w:left w:color="000000" w:space="0" w:sz="8" w:val="single"/>
            </w:tcBorders>
            <w:vAlign w:val="cente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18 saat</w:t>
            </w:r>
          </w:p>
        </w:tc>
      </w:tr>
      <w:tr>
        <w:trPr>
          <w:cantSplit w:val="0"/>
          <w:trHeight w:val="730" w:hRule="atLeast"/>
          <w:tblHeader w:val="0"/>
        </w:trPr>
        <w:tc>
          <w:tcPr>
            <w:tcBorders>
              <w:right w:color="000000" w:space="0" w:sz="8" w:val="single"/>
            </w:tcBorders>
            <w:vAlign w:val="cente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after="0" w:line="276"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Ders Kurulu AKTS Değeri</w:t>
            </w:r>
          </w:p>
        </w:tc>
        <w:tc>
          <w:tcPr>
            <w:tcBorders>
              <w:left w:color="000000" w:space="0" w:sz="8" w:val="single"/>
            </w:tcBorders>
            <w:vAlign w:val="cente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11</w:t>
            </w:r>
          </w:p>
        </w:tc>
      </w:tr>
      <w:tr>
        <w:trPr>
          <w:cantSplit w:val="0"/>
          <w:trHeight w:val="917" w:hRule="atLeast"/>
          <w:tblHeader w:val="0"/>
        </w:trPr>
        <w:tc>
          <w:tcPr>
            <w:tcBorders>
              <w:right w:color="000000" w:space="0" w:sz="8" w:val="single"/>
            </w:tcBorders>
            <w:vAlign w:val="cente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after="0" w:line="276"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Öğretim Yöntem ve Teknikleri: </w:t>
            </w:r>
          </w:p>
        </w:tc>
        <w:tc>
          <w:tcPr>
            <w:tcBorders>
              <w:left w:color="000000" w:space="0" w:sz="8" w:val="single"/>
            </w:tcBorders>
            <w:vAlign w:val="cente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after="0" w:line="240" w:lineRule="auto"/>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Teorik ve pratik laboratuvar uygulamaları, mesleksel beceriler uygulamaları, PDÖ uygulamaları</w:t>
            </w:r>
          </w:p>
        </w:tc>
      </w:tr>
    </w:tbl>
    <w:p w:rsidR="00000000" w:rsidDel="00000000" w:rsidP="00000000" w:rsidRDefault="00000000" w:rsidRPr="00000000" w14:paraId="0000007C">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7D">
      <w:pPr>
        <w:pStyle w:val="Heading1"/>
        <w:rPr>
          <w:rFonts w:ascii="Book Antiqua" w:cs="Book Antiqua" w:eastAsia="Book Antiqua" w:hAnsi="Book Antiqua"/>
          <w:b w:val="1"/>
          <w:color w:val="000000"/>
          <w:sz w:val="24"/>
          <w:szCs w:val="24"/>
        </w:rPr>
      </w:pPr>
      <w:bookmarkStart w:colFirst="0" w:colLast="0" w:name="_heading=h.17dp8vu" w:id="3"/>
      <w:bookmarkEnd w:id="3"/>
      <w:r w:rsidDel="00000000" w:rsidR="00000000" w:rsidRPr="00000000">
        <w:rPr>
          <w:rFonts w:ascii="Book Antiqua" w:cs="Book Antiqua" w:eastAsia="Book Antiqua" w:hAnsi="Book Antiqua"/>
          <w:b w:val="1"/>
          <w:color w:val="000000"/>
          <w:sz w:val="24"/>
          <w:szCs w:val="24"/>
          <w:rtl w:val="0"/>
        </w:rPr>
        <w:t xml:space="preserve">İLGİLİ YÖNETMELİKLER VE YÖNERGELER</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widowControl w:val="0"/>
        <w:numPr>
          <w:ilvl w:val="0"/>
          <w:numId w:val="6"/>
        </w:numPr>
        <w:pBdr>
          <w:top w:space="0" w:sz="0" w:val="nil"/>
          <w:left w:space="0" w:sz="0" w:val="nil"/>
          <w:bottom w:space="0" w:sz="0" w:val="nil"/>
          <w:right w:space="0" w:sz="0" w:val="nil"/>
          <w:between w:space="0" w:sz="0" w:val="nil"/>
        </w:pBdr>
        <w:spacing w:after="0" w:line="276" w:lineRule="auto"/>
        <w:ind w:left="373"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MSKÜ Ön Lisans ve Lisans Eğitim-Öğretim Yönetmeliği </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after="0" w:line="276" w:lineRule="auto"/>
        <w:ind w:left="373" w:firstLine="0"/>
        <w:rPr>
          <w:rFonts w:ascii="Book Antiqua" w:cs="Book Antiqua" w:eastAsia="Book Antiqua" w:hAnsi="Book Antiqua"/>
          <w:color w:val="000000"/>
          <w:sz w:val="24"/>
          <w:szCs w:val="24"/>
        </w:rPr>
      </w:pPr>
      <w:hyperlink r:id="rId9">
        <w:r w:rsidDel="00000000" w:rsidR="00000000" w:rsidRPr="00000000">
          <w:rPr>
            <w:rFonts w:ascii="Book Antiqua" w:cs="Book Antiqua" w:eastAsia="Book Antiqua" w:hAnsi="Book Antiqua"/>
            <w:color w:val="0563c1"/>
            <w:sz w:val="24"/>
            <w:szCs w:val="24"/>
            <w:u w:val="single"/>
            <w:rtl w:val="0"/>
          </w:rPr>
          <w:t xml:space="preserve">https://www.mevzuat.gov.tr/File/GeneratePdf?mevzuatNo=15254&amp;mevzuatTur=UniversiteYonetmeligi&amp;mevzuatTertip=5</w:t>
        </w:r>
      </w:hyperlink>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after="0" w:line="276" w:lineRule="auto"/>
        <w:ind w:left="373" w:firstLine="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2">
      <w:pPr>
        <w:widowControl w:val="0"/>
        <w:numPr>
          <w:ilvl w:val="0"/>
          <w:numId w:val="6"/>
        </w:numPr>
        <w:pBdr>
          <w:top w:space="0" w:sz="0" w:val="nil"/>
          <w:left w:space="0" w:sz="0" w:val="nil"/>
          <w:bottom w:space="0" w:sz="0" w:val="nil"/>
          <w:right w:space="0" w:sz="0" w:val="nil"/>
          <w:between w:space="0" w:sz="0" w:val="nil"/>
        </w:pBdr>
        <w:spacing w:after="0" w:line="276" w:lineRule="auto"/>
        <w:ind w:left="373"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MSKÜ Tıp Fakültesi Eğitim-Öğretim ve Sınav Yönetmeliği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hyperlink r:id="rId10">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https://www.mevzuat.gov.tr/mevzuat?MevzuatNo=38923&amp;MevzuatTur=8&amp;MevzuatTertip=5</w:t>
        </w:r>
      </w:hyperlink>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after="0" w:line="276" w:lineRule="auto"/>
        <w:ind w:left="373" w:firstLine="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5">
      <w:pPr>
        <w:widowControl w:val="0"/>
        <w:numPr>
          <w:ilvl w:val="0"/>
          <w:numId w:val="6"/>
        </w:numPr>
        <w:pBdr>
          <w:top w:space="0" w:sz="0" w:val="nil"/>
          <w:left w:space="0" w:sz="0" w:val="nil"/>
          <w:bottom w:space="0" w:sz="0" w:val="nil"/>
          <w:right w:space="0" w:sz="0" w:val="nil"/>
          <w:between w:space="0" w:sz="0" w:val="nil"/>
        </w:pBdr>
        <w:spacing w:after="0" w:line="276" w:lineRule="auto"/>
        <w:ind w:left="373"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MSKÜ Tıp Fakültesi Sınav Kılavuzu</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0" w:line="276" w:lineRule="auto"/>
        <w:ind w:left="373" w:firstLine="0"/>
        <w:rPr>
          <w:rFonts w:ascii="Book Antiqua" w:cs="Book Antiqua" w:eastAsia="Book Antiqua" w:hAnsi="Book Antiqua"/>
          <w:color w:val="000000"/>
          <w:sz w:val="24"/>
          <w:szCs w:val="24"/>
        </w:rPr>
      </w:pPr>
      <w:hyperlink r:id="rId11">
        <w:r w:rsidDel="00000000" w:rsidR="00000000" w:rsidRPr="00000000">
          <w:rPr>
            <w:rFonts w:ascii="Book Antiqua" w:cs="Book Antiqua" w:eastAsia="Book Antiqua" w:hAnsi="Book Antiqua"/>
            <w:color w:val="0563c1"/>
            <w:sz w:val="24"/>
            <w:szCs w:val="24"/>
            <w:u w:val="single"/>
            <w:rtl w:val="0"/>
          </w:rPr>
          <w:t xml:space="preserve">http://www.tip.mu.edu.tr/Newfiles/31/Content/MSK%C3%9C%20TIP%20FAK%C3%9CLTES%C4%B0%20SINAV%20KLAVUZU.pdf</w:t>
        </w:r>
      </w:hyperlink>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line="276" w:lineRule="auto"/>
        <w:ind w:left="373" w:firstLine="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8">
      <w:pPr>
        <w:widowControl w:val="0"/>
        <w:numPr>
          <w:ilvl w:val="0"/>
          <w:numId w:val="6"/>
        </w:numPr>
        <w:pBdr>
          <w:top w:space="0" w:sz="0" w:val="nil"/>
          <w:left w:space="0" w:sz="0" w:val="nil"/>
          <w:bottom w:space="0" w:sz="0" w:val="nil"/>
          <w:right w:space="0" w:sz="0" w:val="nil"/>
          <w:between w:space="0" w:sz="0" w:val="nil"/>
        </w:pBdr>
        <w:spacing w:after="0" w:line="276" w:lineRule="auto"/>
        <w:ind w:left="373"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MSKÜ Yabancı Dil Eğitim-Öğretim ve Sınav Yönetmeliği</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0" w:line="276" w:lineRule="auto"/>
        <w:ind w:left="373" w:firstLine="0"/>
        <w:rPr>
          <w:rFonts w:ascii="Book Antiqua" w:cs="Book Antiqua" w:eastAsia="Book Antiqua" w:hAnsi="Book Antiqua"/>
          <w:color w:val="000000"/>
          <w:sz w:val="24"/>
          <w:szCs w:val="24"/>
        </w:rPr>
      </w:pPr>
      <w:hyperlink r:id="rId12">
        <w:r w:rsidDel="00000000" w:rsidR="00000000" w:rsidRPr="00000000">
          <w:rPr>
            <w:rFonts w:ascii="Book Antiqua" w:cs="Book Antiqua" w:eastAsia="Book Antiqua" w:hAnsi="Book Antiqua"/>
            <w:color w:val="0563c1"/>
            <w:sz w:val="24"/>
            <w:szCs w:val="24"/>
            <w:u w:val="single"/>
            <w:rtl w:val="0"/>
          </w:rPr>
          <w:t xml:space="preserve">https://www.mevzuat.gov.tr/mevzuat?MevzuatNo=16196&amp;MevzuatTur=8&amp;MevzuatTertip=5</w:t>
        </w:r>
      </w:hyperlink>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after="0" w:line="276" w:lineRule="auto"/>
        <w:ind w:left="373" w:firstLine="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B">
      <w:pPr>
        <w:widowControl w:val="0"/>
        <w:numPr>
          <w:ilvl w:val="0"/>
          <w:numId w:val="6"/>
        </w:numPr>
        <w:pBdr>
          <w:top w:space="0" w:sz="0" w:val="nil"/>
          <w:left w:space="0" w:sz="0" w:val="nil"/>
          <w:bottom w:space="0" w:sz="0" w:val="nil"/>
          <w:right w:space="0" w:sz="0" w:val="nil"/>
          <w:between w:space="0" w:sz="0" w:val="nil"/>
        </w:pBdr>
        <w:spacing w:after="0" w:line="276" w:lineRule="auto"/>
        <w:ind w:left="373"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MSKÜ Akademik Danışmanlık El Kitabı</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after="0" w:line="276" w:lineRule="auto"/>
        <w:ind w:left="373" w:firstLine="0"/>
        <w:rPr>
          <w:rFonts w:ascii="Book Antiqua" w:cs="Book Antiqua" w:eastAsia="Book Antiqua" w:hAnsi="Book Antiqua"/>
          <w:color w:val="000000"/>
          <w:sz w:val="24"/>
          <w:szCs w:val="24"/>
        </w:rPr>
      </w:pPr>
      <w:hyperlink r:id="rId13">
        <w:r w:rsidDel="00000000" w:rsidR="00000000" w:rsidRPr="00000000">
          <w:rPr>
            <w:rFonts w:ascii="Book Antiqua" w:cs="Book Antiqua" w:eastAsia="Book Antiqua" w:hAnsi="Book Antiqua"/>
            <w:color w:val="0563c1"/>
            <w:sz w:val="24"/>
            <w:szCs w:val="24"/>
            <w:u w:val="single"/>
            <w:rtl w:val="0"/>
          </w:rPr>
          <w:t xml:space="preserve">http://www.tip.mu.edu.tr/Newfiles/31/Content/Mu%C4%9Fla%20S%C4%B1tk%C4%B1%20Ko%C3%A7man%20%C3%9Cniversitesi%20T%C4%B1p%20Fak%C3%BCltesi%20Akademik%20Dan%C4%B1%C5%9Fmanl%C4%B1k%20Klavuzu%20El%20Kitab%C4%B1%20-Son%20(1).pdf</w:t>
        </w:r>
      </w:hyperlink>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after="0" w:line="276" w:lineRule="auto"/>
        <w:ind w:left="373" w:firstLine="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after="0" w:line="276" w:lineRule="auto"/>
        <w:ind w:left="373" w:firstLine="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90">
      <w:pPr>
        <w:widowControl w:val="0"/>
        <w:numPr>
          <w:ilvl w:val="0"/>
          <w:numId w:val="6"/>
        </w:numPr>
        <w:pBdr>
          <w:top w:space="0" w:sz="0" w:val="nil"/>
          <w:left w:space="0" w:sz="0" w:val="nil"/>
          <w:bottom w:space="0" w:sz="0" w:val="nil"/>
          <w:right w:space="0" w:sz="0" w:val="nil"/>
          <w:between w:space="0" w:sz="0" w:val="nil"/>
        </w:pBdr>
        <w:spacing w:after="0" w:line="276" w:lineRule="auto"/>
        <w:ind w:left="373"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Yükseköğretim Kurumları Öğrenci Disiplin Yönetmeliği</w:t>
      </w:r>
    </w:p>
    <w:tbl>
      <w:tblPr>
        <w:tblStyle w:val="Table2"/>
        <w:tblW w:w="8789.0" w:type="dxa"/>
        <w:jc w:val="left"/>
        <w:tblLayout w:type="fixed"/>
        <w:tblLook w:val="0400"/>
      </w:tblPr>
      <w:tblGrid>
        <w:gridCol w:w="2931"/>
        <w:gridCol w:w="2931"/>
        <w:gridCol w:w="2927"/>
        <w:tblGridChange w:id="0">
          <w:tblGrid>
            <w:gridCol w:w="2931"/>
            <w:gridCol w:w="2931"/>
            <w:gridCol w:w="2927"/>
          </w:tblGrid>
        </w:tblGridChange>
      </w:tblGrid>
      <w:tr>
        <w:trPr>
          <w:cantSplit w:val="0"/>
          <w:trHeight w:val="317" w:hRule="atLeast"/>
          <w:tblHeader w:val="0"/>
        </w:trPr>
        <w:tc>
          <w:tcPr>
            <w:tcBorders>
              <w:top w:color="000000" w:space="0" w:sz="0" w:val="nil"/>
              <w:left w:color="000000" w:space="0" w:sz="0" w:val="nil"/>
              <w:bottom w:color="660066" w:space="0" w:sz="8"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91">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11 Mart 2023 CUMARTESİ</w:t>
            </w:r>
            <w:r w:rsidDel="00000000" w:rsidR="00000000" w:rsidRPr="00000000">
              <w:rPr>
                <w:rtl w:val="0"/>
              </w:rPr>
            </w:r>
          </w:p>
        </w:tc>
        <w:tc>
          <w:tcPr>
            <w:tcBorders>
              <w:top w:color="000000" w:space="0" w:sz="0" w:val="nil"/>
              <w:left w:color="000000" w:space="0" w:sz="0" w:val="nil"/>
              <w:bottom w:color="660066" w:space="0" w:sz="8"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92">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800000"/>
                <w:sz w:val="24"/>
                <w:szCs w:val="24"/>
                <w:rtl w:val="0"/>
              </w:rPr>
              <w:t xml:space="preserve">Resmî Gazete</w:t>
            </w:r>
            <w:r w:rsidDel="00000000" w:rsidR="00000000" w:rsidRPr="00000000">
              <w:rPr>
                <w:rtl w:val="0"/>
              </w:rPr>
            </w:r>
          </w:p>
        </w:tc>
        <w:tc>
          <w:tcPr>
            <w:tcBorders>
              <w:top w:color="000000" w:space="0" w:sz="0" w:val="nil"/>
              <w:left w:color="000000" w:space="0" w:sz="0" w:val="nil"/>
              <w:bottom w:color="660066" w:space="0" w:sz="8"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93">
            <w:pPr>
              <w:spacing w:line="240" w:lineRule="auto"/>
              <w:jc w:val="right"/>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Sayı : 32129</w:t>
            </w: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Yükseköğretim Kurulu Başkanlığından:</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6" w:line="240" w:lineRule="auto"/>
        <w:ind w:left="0" w:right="0" w:firstLine="0"/>
        <w:jc w:val="center"/>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YÜKSEKÖĞRETİM KURUMLARI ÖĞRENCİ DİSİPLİN YÖNETMELİĞİNİN</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70" w:before="0" w:line="240" w:lineRule="auto"/>
        <w:ind w:left="0" w:right="0" w:firstLine="0"/>
        <w:jc w:val="center"/>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YÜRÜRLÜKTEN KALDIRILMASINA DAİR YÖNETMELİK</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MADDE 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18/8/2012 tarihli ve 28388 sayılı Resmî Gazete’de yayımlanan Yükseköğretim Kurumları Öğrenci Disiplin Yönetmeliği yürürlükten kaldırılmıştır.</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MADDE 2-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 Yönetmelik yayımı tarihinde yürürlüğe girer.</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MADDE 3-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 Yönetmelik hükümlerini Yükseköğretim Kurulu Başkanı yürütür.</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80"/>
          <w:sz w:val="18"/>
          <w:szCs w:val="18"/>
          <w:u w:val="none"/>
          <w:shd w:fill="auto" w:val="clear"/>
          <w:vertAlign w:val="baseline"/>
          <w:rtl w:val="0"/>
        </w:rPr>
        <w:t xml:space="preserve">https://www.resmigazete.gov.tr/eskiler/2023/03/20230311-4.htm </w:t>
      </w: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73"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Mskü Tıp Fakültesi Mezuniyet Öncesi Eğitiminde Öğrencilerin Uyması Gereken Kurallar, Öğrencilerin Sorumlulukları ve Görevleri</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3"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hyperlink r:id="rId14">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http://www.tip.mu.edu.tr/Newfiles/31/Content/MSK%C3%9C_TIP_%C3%96%C4%9ERENC%C4%B0LER%C4%B0N_SORUMLULUKLARI%20ENG.pdf</w:t>
        </w:r>
      </w:hyperlink>
      <w:r w:rsidDel="00000000" w:rsidR="00000000" w:rsidRPr="00000000">
        <w:rPr>
          <w:rtl w:val="0"/>
        </w:rPr>
      </w:r>
    </w:p>
    <w:p w:rsidR="00000000" w:rsidDel="00000000" w:rsidP="00000000" w:rsidRDefault="00000000" w:rsidRPr="00000000" w14:paraId="0000009E">
      <w:pPr>
        <w:pStyle w:val="Heading3"/>
        <w:numPr>
          <w:ilvl w:val="0"/>
          <w:numId w:val="6"/>
        </w:numPr>
        <w:pBdr>
          <w:top w:space="0" w:sz="0" w:val="nil"/>
          <w:left w:space="0" w:sz="0" w:val="nil"/>
          <w:bottom w:space="0" w:sz="0" w:val="nil"/>
          <w:right w:space="0" w:sz="0" w:val="nil"/>
          <w:between w:space="0" w:sz="0" w:val="nil"/>
        </w:pBdr>
        <w:shd w:fill="ffffff" w:val="clear"/>
        <w:spacing w:after="150" w:before="300" w:line="276" w:lineRule="auto"/>
        <w:ind w:left="373" w:hanging="360"/>
        <w:jc w:val="both"/>
        <w:rPr>
          <w:rFonts w:ascii="Book Antiqua" w:cs="Book Antiqua" w:eastAsia="Book Antiqua" w:hAnsi="Book Antiqua"/>
          <w:b w:val="1"/>
          <w:color w:val="000000"/>
          <w:sz w:val="36"/>
          <w:szCs w:val="36"/>
        </w:rPr>
      </w:pPr>
      <w:r w:rsidDel="00000000" w:rsidR="00000000" w:rsidRPr="00000000">
        <w:rPr>
          <w:rFonts w:ascii="Source Sans Pro" w:cs="Source Sans Pro" w:eastAsia="Source Sans Pro" w:hAnsi="Source Sans Pro"/>
          <w:b w:val="1"/>
          <w:color w:val="0000ff"/>
          <w:sz w:val="21"/>
          <w:szCs w:val="21"/>
          <w:rtl w:val="0"/>
        </w:rPr>
        <w:t xml:space="preserve">MSKÜ Tıp Fakültesi Laboratuvar Uygulamaları İçin Öğrenci Rehberleri</w:t>
      </w:r>
      <w:r w:rsidDel="00000000" w:rsidR="00000000" w:rsidRPr="00000000">
        <w:rPr>
          <w:rFonts w:ascii="Source Sans Pro" w:cs="Source Sans Pro" w:eastAsia="Source Sans Pro" w:hAnsi="Source Sans Pro"/>
          <w:color w:val="333333"/>
          <w:sz w:val="21"/>
          <w:szCs w:val="21"/>
          <w:rtl w:val="0"/>
        </w:rPr>
        <w:br w:type="textWrapping"/>
      </w:r>
      <w:r w:rsidDel="00000000" w:rsidR="00000000" w:rsidRPr="00000000">
        <w:rPr>
          <w:rFonts w:ascii="Source Sans Pro" w:cs="Source Sans Pro" w:eastAsia="Source Sans Pro" w:hAnsi="Source Sans Pro"/>
          <w:b w:val="1"/>
          <w:color w:val="333333"/>
          <w:sz w:val="21"/>
          <w:szCs w:val="21"/>
          <w:rtl w:val="0"/>
        </w:rPr>
        <w:t xml:space="preserve">MESLEKİ BECERİ LABORATUVAR UYGULAMALARI İÇİN ÖĞRENCİ REHBERİ (TR </w:t>
      </w:r>
      <w:hyperlink r:id="rId15">
        <w:r w:rsidDel="00000000" w:rsidR="00000000" w:rsidRPr="00000000">
          <w:rPr>
            <w:rFonts w:ascii="Source Sans Pro" w:cs="Source Sans Pro" w:eastAsia="Source Sans Pro" w:hAnsi="Source Sans Pro"/>
            <w:color w:val="ad427e"/>
            <w:sz w:val="21"/>
            <w:szCs w:val="21"/>
            <w:u w:val="single"/>
            <w:rtl w:val="0"/>
          </w:rPr>
          <w:t xml:space="preserve">Word</w:t>
        </w:r>
      </w:hyperlink>
      <w:r w:rsidDel="00000000" w:rsidR="00000000" w:rsidRPr="00000000">
        <w:rPr>
          <w:rFonts w:ascii="Source Sans Pro" w:cs="Source Sans Pro" w:eastAsia="Source Sans Pro" w:hAnsi="Source Sans Pro"/>
          <w:b w:val="1"/>
          <w:color w:val="333333"/>
          <w:sz w:val="21"/>
          <w:szCs w:val="21"/>
          <w:rtl w:val="0"/>
        </w:rPr>
        <w:t xml:space="preserve">/ </w:t>
      </w:r>
      <w:hyperlink r:id="rId16">
        <w:r w:rsidDel="00000000" w:rsidR="00000000" w:rsidRPr="00000000">
          <w:rPr>
            <w:rFonts w:ascii="Source Sans Pro" w:cs="Source Sans Pro" w:eastAsia="Source Sans Pro" w:hAnsi="Source Sans Pro"/>
            <w:color w:val="ad427e"/>
            <w:sz w:val="21"/>
            <w:szCs w:val="21"/>
            <w:u w:val="single"/>
            <w:rtl w:val="0"/>
          </w:rPr>
          <w:t xml:space="preserve">PDF</w:t>
        </w:r>
      </w:hyperlink>
      <w:r w:rsidDel="00000000" w:rsidR="00000000" w:rsidRPr="00000000">
        <w:rPr>
          <w:rFonts w:ascii="Source Sans Pro" w:cs="Source Sans Pro" w:eastAsia="Source Sans Pro" w:hAnsi="Source Sans Pro"/>
          <w:b w:val="1"/>
          <w:color w:val="333333"/>
          <w:sz w:val="21"/>
          <w:szCs w:val="21"/>
          <w:rtl w:val="0"/>
        </w:rPr>
        <w:t xml:space="preserve">) (ENG </w:t>
      </w:r>
      <w:hyperlink r:id="rId17">
        <w:r w:rsidDel="00000000" w:rsidR="00000000" w:rsidRPr="00000000">
          <w:rPr>
            <w:rFonts w:ascii="Source Sans Pro" w:cs="Source Sans Pro" w:eastAsia="Source Sans Pro" w:hAnsi="Source Sans Pro"/>
            <w:color w:val="ad427e"/>
            <w:sz w:val="21"/>
            <w:szCs w:val="21"/>
            <w:u w:val="single"/>
            <w:rtl w:val="0"/>
          </w:rPr>
          <w:t xml:space="preserve">Word</w:t>
        </w:r>
      </w:hyperlink>
      <w:r w:rsidDel="00000000" w:rsidR="00000000" w:rsidRPr="00000000">
        <w:rPr>
          <w:rFonts w:ascii="Source Sans Pro" w:cs="Source Sans Pro" w:eastAsia="Source Sans Pro" w:hAnsi="Source Sans Pro"/>
          <w:b w:val="1"/>
          <w:color w:val="333333"/>
          <w:sz w:val="21"/>
          <w:szCs w:val="21"/>
          <w:rtl w:val="0"/>
        </w:rPr>
        <w:t xml:space="preserve">/ </w:t>
      </w:r>
      <w:hyperlink r:id="rId18">
        <w:r w:rsidDel="00000000" w:rsidR="00000000" w:rsidRPr="00000000">
          <w:rPr>
            <w:rFonts w:ascii="Source Sans Pro" w:cs="Source Sans Pro" w:eastAsia="Source Sans Pro" w:hAnsi="Source Sans Pro"/>
            <w:color w:val="ad427e"/>
            <w:sz w:val="21"/>
            <w:szCs w:val="21"/>
            <w:u w:val="single"/>
            <w:rtl w:val="0"/>
          </w:rPr>
          <w:t xml:space="preserve">PDF</w:t>
        </w:r>
      </w:hyperlink>
      <w:r w:rsidDel="00000000" w:rsidR="00000000" w:rsidRPr="00000000">
        <w:rPr>
          <w:rFonts w:ascii="Source Sans Pro" w:cs="Source Sans Pro" w:eastAsia="Source Sans Pro" w:hAnsi="Source Sans Pro"/>
          <w:b w:val="1"/>
          <w:color w:val="333333"/>
          <w:sz w:val="21"/>
          <w:szCs w:val="21"/>
          <w:rtl w:val="0"/>
        </w:rPr>
        <w:t xml:space="preserve">)</w:t>
      </w:r>
      <w:r w:rsidDel="00000000" w:rsidR="00000000" w:rsidRPr="00000000">
        <w:rPr>
          <w:rFonts w:ascii="Source Sans Pro" w:cs="Source Sans Pro" w:eastAsia="Source Sans Pro" w:hAnsi="Source Sans Pro"/>
          <w:color w:val="333333"/>
          <w:sz w:val="21"/>
          <w:szCs w:val="21"/>
          <w:rtl w:val="0"/>
        </w:rPr>
        <w:br w:type="textWrapping"/>
      </w:r>
      <w:r w:rsidDel="00000000" w:rsidR="00000000" w:rsidRPr="00000000">
        <w:rPr>
          <w:rFonts w:ascii="Source Sans Pro" w:cs="Source Sans Pro" w:eastAsia="Source Sans Pro" w:hAnsi="Source Sans Pro"/>
          <w:b w:val="1"/>
          <w:color w:val="333333"/>
          <w:sz w:val="21"/>
          <w:szCs w:val="21"/>
          <w:rtl w:val="0"/>
        </w:rPr>
        <w:t xml:space="preserve">TIBBİ BİYOKİMYA LABORATUVAR UYGULAMALARI İÇİN ÖĞRENCİ REHBERİ (TR </w:t>
      </w:r>
      <w:hyperlink r:id="rId19">
        <w:r w:rsidDel="00000000" w:rsidR="00000000" w:rsidRPr="00000000">
          <w:rPr>
            <w:rFonts w:ascii="Source Sans Pro" w:cs="Source Sans Pro" w:eastAsia="Source Sans Pro" w:hAnsi="Source Sans Pro"/>
            <w:color w:val="ad427e"/>
            <w:sz w:val="21"/>
            <w:szCs w:val="21"/>
            <w:u w:val="single"/>
            <w:rtl w:val="0"/>
          </w:rPr>
          <w:t xml:space="preserve">Word</w:t>
        </w:r>
      </w:hyperlink>
      <w:r w:rsidDel="00000000" w:rsidR="00000000" w:rsidRPr="00000000">
        <w:rPr>
          <w:rFonts w:ascii="Source Sans Pro" w:cs="Source Sans Pro" w:eastAsia="Source Sans Pro" w:hAnsi="Source Sans Pro"/>
          <w:b w:val="1"/>
          <w:color w:val="333333"/>
          <w:sz w:val="21"/>
          <w:szCs w:val="21"/>
          <w:rtl w:val="0"/>
        </w:rPr>
        <w:t xml:space="preserve">/ </w:t>
      </w:r>
      <w:hyperlink r:id="rId20">
        <w:r w:rsidDel="00000000" w:rsidR="00000000" w:rsidRPr="00000000">
          <w:rPr>
            <w:rFonts w:ascii="Source Sans Pro" w:cs="Source Sans Pro" w:eastAsia="Source Sans Pro" w:hAnsi="Source Sans Pro"/>
            <w:color w:val="ad427e"/>
            <w:sz w:val="21"/>
            <w:szCs w:val="21"/>
            <w:u w:val="single"/>
            <w:rtl w:val="0"/>
          </w:rPr>
          <w:t xml:space="preserve">PDF</w:t>
        </w:r>
      </w:hyperlink>
      <w:r w:rsidDel="00000000" w:rsidR="00000000" w:rsidRPr="00000000">
        <w:rPr>
          <w:rFonts w:ascii="Source Sans Pro" w:cs="Source Sans Pro" w:eastAsia="Source Sans Pro" w:hAnsi="Source Sans Pro"/>
          <w:b w:val="1"/>
          <w:color w:val="333333"/>
          <w:sz w:val="21"/>
          <w:szCs w:val="21"/>
          <w:rtl w:val="0"/>
        </w:rPr>
        <w:t xml:space="preserve">) (ENG </w:t>
      </w:r>
      <w:hyperlink r:id="rId21">
        <w:r w:rsidDel="00000000" w:rsidR="00000000" w:rsidRPr="00000000">
          <w:rPr>
            <w:rFonts w:ascii="Source Sans Pro" w:cs="Source Sans Pro" w:eastAsia="Source Sans Pro" w:hAnsi="Source Sans Pro"/>
            <w:color w:val="ad427e"/>
            <w:sz w:val="21"/>
            <w:szCs w:val="21"/>
            <w:u w:val="single"/>
            <w:rtl w:val="0"/>
          </w:rPr>
          <w:t xml:space="preserve">Word</w:t>
        </w:r>
      </w:hyperlink>
      <w:r w:rsidDel="00000000" w:rsidR="00000000" w:rsidRPr="00000000">
        <w:rPr>
          <w:rFonts w:ascii="Source Sans Pro" w:cs="Source Sans Pro" w:eastAsia="Source Sans Pro" w:hAnsi="Source Sans Pro"/>
          <w:b w:val="1"/>
          <w:color w:val="333333"/>
          <w:sz w:val="21"/>
          <w:szCs w:val="21"/>
          <w:rtl w:val="0"/>
        </w:rPr>
        <w:t xml:space="preserve">/ </w:t>
      </w:r>
      <w:hyperlink r:id="rId22">
        <w:r w:rsidDel="00000000" w:rsidR="00000000" w:rsidRPr="00000000">
          <w:rPr>
            <w:rFonts w:ascii="Source Sans Pro" w:cs="Source Sans Pro" w:eastAsia="Source Sans Pro" w:hAnsi="Source Sans Pro"/>
            <w:color w:val="ad427e"/>
            <w:sz w:val="21"/>
            <w:szCs w:val="21"/>
            <w:u w:val="single"/>
            <w:rtl w:val="0"/>
          </w:rPr>
          <w:t xml:space="preserve">PDF</w:t>
        </w:r>
      </w:hyperlink>
      <w:r w:rsidDel="00000000" w:rsidR="00000000" w:rsidRPr="00000000">
        <w:rPr>
          <w:rFonts w:ascii="Source Sans Pro" w:cs="Source Sans Pro" w:eastAsia="Source Sans Pro" w:hAnsi="Source Sans Pro"/>
          <w:b w:val="1"/>
          <w:color w:val="333333"/>
          <w:sz w:val="21"/>
          <w:szCs w:val="21"/>
          <w:rtl w:val="0"/>
        </w:rPr>
        <w:t xml:space="preserve">)</w:t>
      </w:r>
      <w:r w:rsidDel="00000000" w:rsidR="00000000" w:rsidRPr="00000000">
        <w:rPr>
          <w:rFonts w:ascii="Source Sans Pro" w:cs="Source Sans Pro" w:eastAsia="Source Sans Pro" w:hAnsi="Source Sans Pro"/>
          <w:color w:val="333333"/>
          <w:sz w:val="21"/>
          <w:szCs w:val="21"/>
          <w:rtl w:val="0"/>
        </w:rPr>
        <w:br w:type="textWrapping"/>
      </w:r>
      <w:r w:rsidDel="00000000" w:rsidR="00000000" w:rsidRPr="00000000">
        <w:rPr>
          <w:rFonts w:ascii="Source Sans Pro" w:cs="Source Sans Pro" w:eastAsia="Source Sans Pro" w:hAnsi="Source Sans Pro"/>
          <w:b w:val="1"/>
          <w:color w:val="333333"/>
          <w:sz w:val="21"/>
          <w:szCs w:val="21"/>
          <w:rtl w:val="0"/>
        </w:rPr>
        <w:t xml:space="preserve">TIBBİ BİYOLOJİ LABORATUVAR UYGULAMALARI İÇİN ÖĞRENCİ REHBERİ (TR </w:t>
      </w:r>
      <w:hyperlink r:id="rId23">
        <w:r w:rsidDel="00000000" w:rsidR="00000000" w:rsidRPr="00000000">
          <w:rPr>
            <w:rFonts w:ascii="Source Sans Pro" w:cs="Source Sans Pro" w:eastAsia="Source Sans Pro" w:hAnsi="Source Sans Pro"/>
            <w:color w:val="ad427e"/>
            <w:sz w:val="21"/>
            <w:szCs w:val="21"/>
            <w:u w:val="single"/>
            <w:rtl w:val="0"/>
          </w:rPr>
          <w:t xml:space="preserve">Word</w:t>
        </w:r>
      </w:hyperlink>
      <w:r w:rsidDel="00000000" w:rsidR="00000000" w:rsidRPr="00000000">
        <w:rPr>
          <w:rFonts w:ascii="Source Sans Pro" w:cs="Source Sans Pro" w:eastAsia="Source Sans Pro" w:hAnsi="Source Sans Pro"/>
          <w:b w:val="1"/>
          <w:color w:val="333333"/>
          <w:sz w:val="21"/>
          <w:szCs w:val="21"/>
          <w:rtl w:val="0"/>
        </w:rPr>
        <w:t xml:space="preserve">/ </w:t>
      </w:r>
      <w:hyperlink r:id="rId24">
        <w:r w:rsidDel="00000000" w:rsidR="00000000" w:rsidRPr="00000000">
          <w:rPr>
            <w:rFonts w:ascii="Source Sans Pro" w:cs="Source Sans Pro" w:eastAsia="Source Sans Pro" w:hAnsi="Source Sans Pro"/>
            <w:color w:val="ad427e"/>
            <w:sz w:val="21"/>
            <w:szCs w:val="21"/>
            <w:u w:val="single"/>
            <w:rtl w:val="0"/>
          </w:rPr>
          <w:t xml:space="preserve">PDF</w:t>
        </w:r>
      </w:hyperlink>
      <w:r w:rsidDel="00000000" w:rsidR="00000000" w:rsidRPr="00000000">
        <w:rPr>
          <w:rFonts w:ascii="Source Sans Pro" w:cs="Source Sans Pro" w:eastAsia="Source Sans Pro" w:hAnsi="Source Sans Pro"/>
          <w:b w:val="1"/>
          <w:color w:val="333333"/>
          <w:sz w:val="21"/>
          <w:szCs w:val="21"/>
          <w:rtl w:val="0"/>
        </w:rPr>
        <w:t xml:space="preserve">) (ENG </w:t>
      </w:r>
      <w:hyperlink r:id="rId25">
        <w:r w:rsidDel="00000000" w:rsidR="00000000" w:rsidRPr="00000000">
          <w:rPr>
            <w:rFonts w:ascii="Source Sans Pro" w:cs="Source Sans Pro" w:eastAsia="Source Sans Pro" w:hAnsi="Source Sans Pro"/>
            <w:color w:val="ad427e"/>
            <w:sz w:val="21"/>
            <w:szCs w:val="21"/>
            <w:u w:val="single"/>
            <w:rtl w:val="0"/>
          </w:rPr>
          <w:t xml:space="preserve">Word</w:t>
        </w:r>
      </w:hyperlink>
      <w:r w:rsidDel="00000000" w:rsidR="00000000" w:rsidRPr="00000000">
        <w:rPr>
          <w:rFonts w:ascii="Source Sans Pro" w:cs="Source Sans Pro" w:eastAsia="Source Sans Pro" w:hAnsi="Source Sans Pro"/>
          <w:b w:val="1"/>
          <w:color w:val="333333"/>
          <w:sz w:val="21"/>
          <w:szCs w:val="21"/>
          <w:rtl w:val="0"/>
        </w:rPr>
        <w:t xml:space="preserve">/ </w:t>
      </w:r>
      <w:hyperlink r:id="rId26">
        <w:r w:rsidDel="00000000" w:rsidR="00000000" w:rsidRPr="00000000">
          <w:rPr>
            <w:rFonts w:ascii="Source Sans Pro" w:cs="Source Sans Pro" w:eastAsia="Source Sans Pro" w:hAnsi="Source Sans Pro"/>
            <w:color w:val="ad427e"/>
            <w:sz w:val="21"/>
            <w:szCs w:val="21"/>
            <w:u w:val="single"/>
            <w:rtl w:val="0"/>
          </w:rPr>
          <w:t xml:space="preserve">PDF</w:t>
        </w:r>
      </w:hyperlink>
      <w:r w:rsidDel="00000000" w:rsidR="00000000" w:rsidRPr="00000000">
        <w:rPr>
          <w:rFonts w:ascii="Source Sans Pro" w:cs="Source Sans Pro" w:eastAsia="Source Sans Pro" w:hAnsi="Source Sans Pro"/>
          <w:b w:val="1"/>
          <w:color w:val="333333"/>
          <w:sz w:val="21"/>
          <w:szCs w:val="21"/>
          <w:rtl w:val="0"/>
        </w:rPr>
        <w:t xml:space="preserve">)</w:t>
      </w:r>
      <w:r w:rsidDel="00000000" w:rsidR="00000000" w:rsidRPr="00000000">
        <w:rPr>
          <w:rtl w:val="0"/>
        </w:rPr>
      </w:r>
    </w:p>
    <w:p w:rsidR="00000000" w:rsidDel="00000000" w:rsidP="00000000" w:rsidRDefault="00000000" w:rsidRPr="00000000" w14:paraId="0000009F">
      <w:pPr>
        <w:pStyle w:val="Heading3"/>
        <w:pBdr>
          <w:top w:space="0" w:sz="0" w:val="nil"/>
          <w:left w:space="0" w:sz="0" w:val="nil"/>
          <w:bottom w:space="0" w:sz="0" w:val="nil"/>
          <w:right w:space="0" w:sz="0" w:val="nil"/>
          <w:between w:space="0" w:sz="0" w:val="nil"/>
        </w:pBdr>
        <w:shd w:fill="ffffff" w:val="clear"/>
        <w:spacing w:after="150" w:before="300" w:line="276" w:lineRule="auto"/>
        <w:ind w:left="13" w:firstLine="0"/>
        <w:jc w:val="both"/>
        <w:rPr>
          <w:rFonts w:ascii="Book Antiqua" w:cs="Book Antiqua" w:eastAsia="Book Antiqua" w:hAnsi="Book Antiqua"/>
          <w:b w:val="0"/>
          <w:color w:val="000000"/>
          <w:sz w:val="36"/>
          <w:szCs w:val="36"/>
        </w:rPr>
      </w:pPr>
      <w:r w:rsidDel="00000000" w:rsidR="00000000" w:rsidRPr="00000000">
        <w:rPr>
          <w:rFonts w:ascii="Source Sans Pro" w:cs="Source Sans Pro" w:eastAsia="Source Sans Pro" w:hAnsi="Source Sans Pro"/>
          <w:color w:val="333333"/>
          <w:sz w:val="21"/>
          <w:szCs w:val="21"/>
          <w:rtl w:val="0"/>
        </w:rPr>
        <w:br w:type="textWrapping"/>
      </w:r>
      <w:hyperlink r:id="rId27">
        <w:r w:rsidDel="00000000" w:rsidR="00000000" w:rsidRPr="00000000">
          <w:rPr>
            <w:rFonts w:ascii="Book Antiqua" w:cs="Book Antiqua" w:eastAsia="Book Antiqua" w:hAnsi="Book Antiqua"/>
            <w:b w:val="0"/>
            <w:color w:val="0563c1"/>
            <w:sz w:val="24"/>
            <w:szCs w:val="24"/>
            <w:u w:val="single"/>
            <w:rtl w:val="0"/>
          </w:rPr>
          <w:t xml:space="preserve">http://www.tip.mu.edu.tr/tr/ilgili-mevzuat-6641</w:t>
        </w:r>
      </w:hyperlink>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rPr>
          <w:rFonts w:ascii="Book Antiqua" w:cs="Book Antiqua" w:eastAsia="Book Antiqua" w:hAnsi="Book Antiqua"/>
          <w:color w:val="000000"/>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after="0" w:line="276" w:lineRule="auto"/>
        <w:rPr>
          <w:rFonts w:ascii="Book Antiqua" w:cs="Book Antiqua" w:eastAsia="Book Antiqua" w:hAnsi="Book Antiqua"/>
          <w:color w:val="000000"/>
          <w:sz w:val="24"/>
          <w:szCs w:val="24"/>
        </w:rPr>
      </w:pPr>
      <w:r w:rsidDel="00000000" w:rsidR="00000000" w:rsidRPr="00000000">
        <w:rPr>
          <w:rtl w:val="0"/>
        </w:rPr>
      </w:r>
    </w:p>
    <w:tbl>
      <w:tblPr>
        <w:tblStyle w:val="Table3"/>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0"/>
        <w:tblGridChange w:id="0">
          <w:tblGrid>
            <w:gridCol w:w="9060"/>
          </w:tblGrid>
        </w:tblGridChange>
      </w:tblGrid>
      <w:tr>
        <w:trPr>
          <w:cantSplit w:val="0"/>
          <w:tblHeader w:val="0"/>
        </w:trPr>
        <w:tc>
          <w:tcPr/>
          <w:p w:rsidR="00000000" w:rsidDel="00000000" w:rsidP="00000000" w:rsidRDefault="00000000" w:rsidRPr="00000000" w14:paraId="000000BC">
            <w:pPr>
              <w:pStyle w:val="Heading1"/>
              <w:rPr>
                <w:rFonts w:ascii="Book Antiqua" w:cs="Book Antiqua" w:eastAsia="Book Antiqua" w:hAnsi="Book Antiqua"/>
                <w:b w:val="1"/>
                <w:color w:val="000000"/>
                <w:sz w:val="24"/>
                <w:szCs w:val="24"/>
              </w:rPr>
            </w:pPr>
            <w:bookmarkStart w:colFirst="0" w:colLast="0" w:name="_heading=h.3rdcrjn" w:id="4"/>
            <w:bookmarkEnd w:id="4"/>
            <w:r w:rsidDel="00000000" w:rsidR="00000000" w:rsidRPr="00000000">
              <w:rPr>
                <w:rFonts w:ascii="Book Antiqua" w:cs="Book Antiqua" w:eastAsia="Book Antiqua" w:hAnsi="Book Antiqua"/>
                <w:b w:val="1"/>
                <w:color w:val="000000"/>
                <w:sz w:val="24"/>
                <w:szCs w:val="24"/>
                <w:rtl w:val="0"/>
              </w:rPr>
              <w:t xml:space="preserve">DÖNEM 1    HÜCRE BİLİMLERİ 2 DERS KURULU SINAV TAKVİMİ </w:t>
            </w:r>
          </w:p>
          <w:p w:rsidR="00000000" w:rsidDel="00000000" w:rsidP="00000000" w:rsidRDefault="00000000" w:rsidRPr="00000000" w14:paraId="000000BD">
            <w:pPr>
              <w:pStyle w:val="Heading1"/>
              <w:rPr>
                <w:rFonts w:ascii="Book Antiqua" w:cs="Book Antiqua" w:eastAsia="Book Antiqua" w:hAnsi="Book Antiqua"/>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E">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Teorik Sınav: </w:t>
            </w:r>
            <w:r w:rsidDel="00000000" w:rsidR="00000000" w:rsidRPr="00000000">
              <w:rPr>
                <w:rFonts w:ascii="Book Antiqua" w:cs="Book Antiqua" w:eastAsia="Book Antiqua" w:hAnsi="Book Antiqua"/>
                <w:sz w:val="24"/>
                <w:szCs w:val="24"/>
                <w:rtl w:val="0"/>
              </w:rPr>
              <w:t xml:space="preserve">26 Ocak 2023 Saat: 10.30</w:t>
            </w:r>
            <w:r w:rsidDel="00000000" w:rsidR="00000000" w:rsidRPr="00000000">
              <w:rPr>
                <w:rtl w:val="0"/>
              </w:rPr>
            </w:r>
          </w:p>
          <w:p w:rsidR="00000000" w:rsidDel="00000000" w:rsidP="00000000" w:rsidRDefault="00000000" w:rsidRPr="00000000" w14:paraId="000000BF">
            <w:pPr>
              <w:pStyle w:val="Heading1"/>
              <w:rPr>
                <w:rFonts w:ascii="Book Antiqua" w:cs="Book Antiqua" w:eastAsia="Book Antiqua" w:hAnsi="Book Antiqua"/>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0">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Uygulama Sınavı: </w:t>
            </w:r>
            <w:r w:rsidDel="00000000" w:rsidR="00000000" w:rsidRPr="00000000">
              <w:rPr>
                <w:rFonts w:ascii="Book Antiqua" w:cs="Book Antiqua" w:eastAsia="Book Antiqua" w:hAnsi="Book Antiqua"/>
                <w:sz w:val="24"/>
                <w:szCs w:val="24"/>
                <w:rtl w:val="0"/>
              </w:rPr>
              <w:t xml:space="preserve">Anabilim dalları ayrı ayrı bu kurulda yok. </w:t>
            </w:r>
            <w:r w:rsidDel="00000000" w:rsidR="00000000" w:rsidRPr="00000000">
              <w:rPr>
                <w:rtl w:val="0"/>
              </w:rPr>
            </w:r>
          </w:p>
          <w:p w:rsidR="00000000" w:rsidDel="00000000" w:rsidP="00000000" w:rsidRDefault="00000000" w:rsidRPr="00000000" w14:paraId="000000C1">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 </w:t>
            </w:r>
          </w:p>
        </w:tc>
      </w:tr>
    </w:tbl>
    <w:p w:rsidR="00000000" w:rsidDel="00000000" w:rsidP="00000000" w:rsidRDefault="00000000" w:rsidRPr="00000000" w14:paraId="000000C2">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C3">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color w:val="000000"/>
          <w:sz w:val="24"/>
          <w:szCs w:val="24"/>
          <w:rtl w:val="0"/>
        </w:rPr>
        <w:t xml:space="preserve">HÜCRE BİLİMLERİ 2 Ders Kurulu Sınav Soru Dağılımı</w:t>
      </w:r>
      <w:r w:rsidDel="00000000" w:rsidR="00000000" w:rsidRPr="00000000">
        <w:rPr>
          <w:rtl w:val="0"/>
        </w:rPr>
      </w:r>
    </w:p>
    <w:tbl>
      <w:tblPr>
        <w:tblStyle w:val="Table4"/>
        <w:tblW w:w="89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
        <w:gridCol w:w="3840"/>
        <w:gridCol w:w="960"/>
        <w:gridCol w:w="960"/>
        <w:gridCol w:w="1070"/>
        <w:gridCol w:w="1203"/>
        <w:tblGridChange w:id="0">
          <w:tblGrid>
            <w:gridCol w:w="960"/>
            <w:gridCol w:w="3840"/>
            <w:gridCol w:w="960"/>
            <w:gridCol w:w="960"/>
            <w:gridCol w:w="1070"/>
            <w:gridCol w:w="1203"/>
          </w:tblGrid>
        </w:tblGridChange>
      </w:tblGrid>
      <w:tr>
        <w:trPr>
          <w:cantSplit w:val="0"/>
          <w:trHeight w:val="850" w:hRule="atLeast"/>
          <w:tblHeader w:val="0"/>
        </w:trPr>
        <w:tc>
          <w:tcPr/>
          <w:p w:rsidR="00000000" w:rsidDel="00000000" w:rsidP="00000000" w:rsidRDefault="00000000" w:rsidRPr="00000000" w14:paraId="000000C4">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Sıra</w:t>
            </w:r>
          </w:p>
        </w:tc>
        <w:tc>
          <w:tcPr/>
          <w:p w:rsidR="00000000" w:rsidDel="00000000" w:rsidP="00000000" w:rsidRDefault="00000000" w:rsidRPr="00000000" w14:paraId="000000C5">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Kurul Dersleri</w:t>
            </w:r>
          </w:p>
        </w:tc>
        <w:tc>
          <w:tcPr/>
          <w:p w:rsidR="00000000" w:rsidDel="00000000" w:rsidP="00000000" w:rsidRDefault="00000000" w:rsidRPr="00000000" w14:paraId="000000C6">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Teorik D.S.</w:t>
            </w:r>
          </w:p>
        </w:tc>
        <w:tc>
          <w:tcPr/>
          <w:p w:rsidR="00000000" w:rsidDel="00000000" w:rsidP="00000000" w:rsidRDefault="00000000" w:rsidRPr="00000000" w14:paraId="000000C7">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Pratik D.S.</w:t>
            </w:r>
          </w:p>
        </w:tc>
        <w:tc>
          <w:tcPr/>
          <w:p w:rsidR="00000000" w:rsidDel="00000000" w:rsidP="00000000" w:rsidRDefault="00000000" w:rsidRPr="00000000" w14:paraId="000000C8">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Toplam D.S.</w:t>
            </w:r>
          </w:p>
        </w:tc>
        <w:tc>
          <w:tcPr>
            <w:shd w:fill="fff2cc" w:val="clear"/>
          </w:tcPr>
          <w:p w:rsidR="00000000" w:rsidDel="00000000" w:rsidP="00000000" w:rsidRDefault="00000000" w:rsidRPr="00000000" w14:paraId="000000C9">
            <w:pPr>
              <w:jc w:val="right"/>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Sınav Soru Dağılımı</w:t>
            </w:r>
          </w:p>
        </w:tc>
      </w:tr>
      <w:tr>
        <w:trPr>
          <w:cantSplit w:val="0"/>
          <w:trHeight w:val="300" w:hRule="atLeast"/>
          <w:tblHeader w:val="0"/>
        </w:trPr>
        <w:tc>
          <w:tcPr/>
          <w:p w:rsidR="00000000" w:rsidDel="00000000" w:rsidP="00000000" w:rsidRDefault="00000000" w:rsidRPr="00000000" w14:paraId="000000C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1</w:t>
            </w:r>
          </w:p>
        </w:tc>
        <w:tc>
          <w:tcPr/>
          <w:p w:rsidR="00000000" w:rsidDel="00000000" w:rsidP="00000000" w:rsidRDefault="00000000" w:rsidRPr="00000000" w14:paraId="000000C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PDÖ</w:t>
            </w:r>
          </w:p>
        </w:tc>
        <w:tc>
          <w:tcPr/>
          <w:p w:rsidR="00000000" w:rsidDel="00000000" w:rsidP="00000000" w:rsidRDefault="00000000" w:rsidRPr="00000000" w14:paraId="000000C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p w:rsidR="00000000" w:rsidDel="00000000" w:rsidP="00000000" w:rsidRDefault="00000000" w:rsidRPr="00000000" w14:paraId="000000C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0C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shd w:fill="fff2cc" w:val="clear"/>
            <w:vAlign w:val="center"/>
          </w:tcPr>
          <w:p w:rsidR="00000000" w:rsidDel="00000000" w:rsidP="00000000" w:rsidRDefault="00000000" w:rsidRPr="00000000" w14:paraId="000000CF">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rHeight w:val="300" w:hRule="atLeast"/>
          <w:tblHeader w:val="0"/>
        </w:trPr>
        <w:tc>
          <w:tcPr/>
          <w:p w:rsidR="00000000" w:rsidDel="00000000" w:rsidP="00000000" w:rsidRDefault="00000000" w:rsidRPr="00000000" w14:paraId="000000D0">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2</w:t>
            </w:r>
          </w:p>
        </w:tc>
        <w:tc>
          <w:tcPr/>
          <w:p w:rsidR="00000000" w:rsidDel="00000000" w:rsidP="00000000" w:rsidRDefault="00000000" w:rsidRPr="00000000" w14:paraId="000000D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Biyofizik</w:t>
            </w:r>
          </w:p>
        </w:tc>
        <w:tc>
          <w:tcPr/>
          <w:p w:rsidR="00000000" w:rsidDel="00000000" w:rsidP="00000000" w:rsidRDefault="00000000" w:rsidRPr="00000000" w14:paraId="000000D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p w:rsidR="00000000" w:rsidDel="00000000" w:rsidP="00000000" w:rsidRDefault="00000000" w:rsidRPr="00000000" w14:paraId="000000D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0D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shd w:fill="fff2cc" w:val="clear"/>
            <w:vAlign w:val="center"/>
          </w:tcPr>
          <w:p w:rsidR="00000000" w:rsidDel="00000000" w:rsidP="00000000" w:rsidRDefault="00000000" w:rsidRPr="00000000" w14:paraId="000000D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6</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D6">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3</w:t>
            </w:r>
          </w:p>
        </w:tc>
        <w:tc>
          <w:tcPr/>
          <w:p w:rsidR="00000000" w:rsidDel="00000000" w:rsidP="00000000" w:rsidRDefault="00000000" w:rsidRPr="00000000" w14:paraId="000000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Biyoistatistik </w:t>
            </w:r>
          </w:p>
        </w:tc>
        <w:tc>
          <w:tcPr/>
          <w:p w:rsidR="00000000" w:rsidDel="00000000" w:rsidP="00000000" w:rsidRDefault="00000000" w:rsidRPr="00000000" w14:paraId="000000D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p w:rsidR="00000000" w:rsidDel="00000000" w:rsidP="00000000" w:rsidRDefault="00000000" w:rsidRPr="00000000" w14:paraId="000000D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0D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shd w:fill="fff2cc" w:val="clear"/>
            <w:vAlign w:val="center"/>
          </w:tcPr>
          <w:p w:rsidR="00000000" w:rsidDel="00000000" w:rsidP="00000000" w:rsidRDefault="00000000" w:rsidRPr="00000000" w14:paraId="000000D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7</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DC">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4</w:t>
            </w:r>
          </w:p>
        </w:tc>
        <w:tc>
          <w:tcPr/>
          <w:p w:rsidR="00000000" w:rsidDel="00000000" w:rsidP="00000000" w:rsidRDefault="00000000" w:rsidRPr="00000000" w14:paraId="000000D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Davranış Bilimleri</w:t>
            </w:r>
          </w:p>
        </w:tc>
        <w:tc>
          <w:tcPr/>
          <w:p w:rsidR="00000000" w:rsidDel="00000000" w:rsidP="00000000" w:rsidRDefault="00000000" w:rsidRPr="00000000" w14:paraId="000000D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p w:rsidR="00000000" w:rsidDel="00000000" w:rsidP="00000000" w:rsidRDefault="00000000" w:rsidRPr="00000000" w14:paraId="000000D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0E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shd w:fill="fff2cc" w:val="clear"/>
            <w:vAlign w:val="center"/>
          </w:tcPr>
          <w:p w:rsidR="00000000" w:rsidDel="00000000" w:rsidP="00000000" w:rsidRDefault="00000000" w:rsidRPr="00000000" w14:paraId="000000E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7</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E2">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5</w:t>
            </w:r>
          </w:p>
        </w:tc>
        <w:tc>
          <w:tcPr/>
          <w:p w:rsidR="00000000" w:rsidDel="00000000" w:rsidP="00000000" w:rsidRDefault="00000000" w:rsidRPr="00000000" w14:paraId="000000E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Halk Sağlığı</w:t>
            </w:r>
          </w:p>
        </w:tc>
        <w:tc>
          <w:tcPr/>
          <w:p w:rsidR="00000000" w:rsidDel="00000000" w:rsidP="00000000" w:rsidRDefault="00000000" w:rsidRPr="00000000" w14:paraId="000000E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p w:rsidR="00000000" w:rsidDel="00000000" w:rsidP="00000000" w:rsidRDefault="00000000" w:rsidRPr="00000000" w14:paraId="000000E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0E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shd w:fill="fff2cc" w:val="clear"/>
            <w:vAlign w:val="center"/>
          </w:tcPr>
          <w:p w:rsidR="00000000" w:rsidDel="00000000" w:rsidP="00000000" w:rsidRDefault="00000000" w:rsidRPr="00000000" w14:paraId="000000E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E8">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6</w:t>
            </w:r>
          </w:p>
        </w:tc>
        <w:tc>
          <w:tcPr/>
          <w:p w:rsidR="00000000" w:rsidDel="00000000" w:rsidP="00000000" w:rsidRDefault="00000000" w:rsidRPr="00000000" w14:paraId="000000E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MBL</w:t>
            </w:r>
          </w:p>
        </w:tc>
        <w:tc>
          <w:tcPr/>
          <w:p w:rsidR="00000000" w:rsidDel="00000000" w:rsidP="00000000" w:rsidRDefault="00000000" w:rsidRPr="00000000" w14:paraId="000000E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p w:rsidR="00000000" w:rsidDel="00000000" w:rsidP="00000000" w:rsidRDefault="00000000" w:rsidRPr="00000000" w14:paraId="000000E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0E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shd w:fill="fff2cc" w:val="clear"/>
            <w:vAlign w:val="center"/>
          </w:tcPr>
          <w:p w:rsidR="00000000" w:rsidDel="00000000" w:rsidP="00000000" w:rsidRDefault="00000000" w:rsidRPr="00000000" w14:paraId="000000E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EE">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7</w:t>
            </w:r>
          </w:p>
        </w:tc>
        <w:tc>
          <w:tcPr/>
          <w:p w:rsidR="00000000" w:rsidDel="00000000" w:rsidP="00000000" w:rsidRDefault="00000000" w:rsidRPr="00000000" w14:paraId="000000E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İlk Yardım</w:t>
            </w:r>
          </w:p>
        </w:tc>
        <w:tc>
          <w:tcPr/>
          <w:p w:rsidR="00000000" w:rsidDel="00000000" w:rsidP="00000000" w:rsidRDefault="00000000" w:rsidRPr="00000000" w14:paraId="000000F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p w:rsidR="00000000" w:rsidDel="00000000" w:rsidP="00000000" w:rsidRDefault="00000000" w:rsidRPr="00000000" w14:paraId="000000F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0F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shd w:fill="fff2cc" w:val="clear"/>
            <w:vAlign w:val="center"/>
          </w:tcPr>
          <w:p w:rsidR="00000000" w:rsidDel="00000000" w:rsidP="00000000" w:rsidRDefault="00000000" w:rsidRPr="00000000" w14:paraId="000000F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F4">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8</w:t>
            </w:r>
          </w:p>
        </w:tc>
        <w:tc>
          <w:tcPr/>
          <w:p w:rsidR="00000000" w:rsidDel="00000000" w:rsidP="00000000" w:rsidRDefault="00000000" w:rsidRPr="00000000" w14:paraId="000000F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Tıbbi Biyokimya</w:t>
            </w:r>
          </w:p>
        </w:tc>
        <w:tc>
          <w:tcPr/>
          <w:p w:rsidR="00000000" w:rsidDel="00000000" w:rsidP="00000000" w:rsidRDefault="00000000" w:rsidRPr="00000000" w14:paraId="000000F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38</w:t>
            </w:r>
          </w:p>
        </w:tc>
        <w:tc>
          <w:tcPr/>
          <w:p w:rsidR="00000000" w:rsidDel="00000000" w:rsidP="00000000" w:rsidRDefault="00000000" w:rsidRPr="00000000" w14:paraId="000000F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0F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w:t>
            </w:r>
          </w:p>
        </w:tc>
        <w:tc>
          <w:tcPr>
            <w:shd w:fill="fff2cc" w:val="clear"/>
            <w:vAlign w:val="center"/>
          </w:tcPr>
          <w:p w:rsidR="00000000" w:rsidDel="00000000" w:rsidP="00000000" w:rsidRDefault="00000000" w:rsidRPr="00000000" w14:paraId="000000F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30</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F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9</w:t>
            </w:r>
          </w:p>
        </w:tc>
        <w:tc>
          <w:tcPr/>
          <w:p w:rsidR="00000000" w:rsidDel="00000000" w:rsidP="00000000" w:rsidRDefault="00000000" w:rsidRPr="00000000" w14:paraId="000000F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Tıbbi Biyoloji</w:t>
            </w:r>
          </w:p>
        </w:tc>
        <w:tc>
          <w:tcPr/>
          <w:p w:rsidR="00000000" w:rsidDel="00000000" w:rsidP="00000000" w:rsidRDefault="00000000" w:rsidRPr="00000000" w14:paraId="000000F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w:t>
            </w:r>
          </w:p>
        </w:tc>
        <w:tc>
          <w:tcPr/>
          <w:p w:rsidR="00000000" w:rsidDel="00000000" w:rsidP="00000000" w:rsidRDefault="00000000" w:rsidRPr="00000000" w14:paraId="000000F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0F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28</w:t>
            </w:r>
          </w:p>
        </w:tc>
        <w:tc>
          <w:tcPr>
            <w:shd w:fill="fff2cc" w:val="clear"/>
            <w:vAlign w:val="center"/>
          </w:tcPr>
          <w:p w:rsidR="00000000" w:rsidDel="00000000" w:rsidP="00000000" w:rsidRDefault="00000000" w:rsidRPr="00000000" w14:paraId="000000F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19</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00">
            <w:pPr>
              <w:rPr>
                <w:rFonts w:ascii="Book Antiqua" w:cs="Book Antiqua" w:eastAsia="Book Antiqua" w:hAnsi="Book Antiqua"/>
                <w:b w:val="1"/>
                <w:sz w:val="24"/>
                <w:szCs w:val="24"/>
              </w:rPr>
            </w:pPr>
            <w:r w:rsidDel="00000000" w:rsidR="00000000" w:rsidRPr="00000000">
              <w:rPr>
                <w:rtl w:val="0"/>
              </w:rPr>
            </w:r>
          </w:p>
        </w:tc>
        <w:tc>
          <w:tcPr/>
          <w:p w:rsidR="00000000" w:rsidDel="00000000" w:rsidP="00000000" w:rsidRDefault="00000000" w:rsidRPr="00000000" w14:paraId="000001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KURUL TOPLAMI</w:t>
            </w:r>
          </w:p>
        </w:tc>
        <w:tc>
          <w:tcPr/>
          <w:p w:rsidR="00000000" w:rsidDel="00000000" w:rsidP="00000000" w:rsidRDefault="00000000" w:rsidRPr="00000000" w14:paraId="000001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127</w:t>
            </w:r>
          </w:p>
        </w:tc>
        <w:tc>
          <w:tcPr/>
          <w:p w:rsidR="00000000" w:rsidDel="00000000" w:rsidP="00000000" w:rsidRDefault="00000000" w:rsidRPr="00000000" w14:paraId="000001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w:t>
            </w:r>
          </w:p>
        </w:tc>
        <w:tc>
          <w:tcPr/>
          <w:p w:rsidR="00000000" w:rsidDel="00000000" w:rsidP="00000000" w:rsidRDefault="00000000" w:rsidRPr="00000000" w14:paraId="000001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145</w:t>
            </w:r>
          </w:p>
        </w:tc>
        <w:tc>
          <w:tcPr>
            <w:shd w:fill="fff2cc" w:val="clear"/>
          </w:tcPr>
          <w:p w:rsidR="00000000" w:rsidDel="00000000" w:rsidP="00000000" w:rsidRDefault="00000000" w:rsidRPr="00000000" w14:paraId="000001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90</w:t>
            </w:r>
          </w:p>
        </w:tc>
      </w:tr>
    </w:tbl>
    <w:p w:rsidR="00000000" w:rsidDel="00000000" w:rsidP="00000000" w:rsidRDefault="00000000" w:rsidRPr="00000000" w14:paraId="00000106">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07">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08">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09">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0A">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0B">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0C">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0D">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0E">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0F">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10">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11">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12">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13">
      <w:pPr>
        <w:rPr>
          <w:rFonts w:ascii="Book Antiqua" w:cs="Book Antiqua" w:eastAsia="Book Antiqua" w:hAnsi="Book Antiqua"/>
          <w:b w:val="1"/>
          <w:sz w:val="24"/>
          <w:szCs w:val="24"/>
        </w:rPr>
      </w:pPr>
      <w:r w:rsidDel="00000000" w:rsidR="00000000" w:rsidRPr="00000000">
        <w:rPr>
          <w:rtl w:val="0"/>
        </w:rPr>
      </w:r>
    </w:p>
    <w:tbl>
      <w:tblPr>
        <w:tblStyle w:val="Table5"/>
        <w:tblW w:w="897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067"/>
        <w:gridCol w:w="4909"/>
        <w:tblGridChange w:id="0">
          <w:tblGrid>
            <w:gridCol w:w="4067"/>
            <w:gridCol w:w="4909"/>
          </w:tblGrid>
        </w:tblGridChange>
      </w:tblGrid>
      <w:tr>
        <w:trPr>
          <w:cantSplit w:val="0"/>
          <w:trHeight w:val="421" w:hRule="atLeast"/>
          <w:tblHeader w:val="0"/>
        </w:trPr>
        <w:tc>
          <w:tcPr>
            <w:gridSpan w:val="2"/>
          </w:tcPr>
          <w:p w:rsidR="00000000" w:rsidDel="00000000" w:rsidP="00000000" w:rsidRDefault="00000000" w:rsidRPr="00000000" w14:paraId="00000114">
            <w:pPr>
              <w:rPr>
                <w:b w:val="1"/>
                <w:sz w:val="28"/>
                <w:szCs w:val="28"/>
              </w:rPr>
            </w:pPr>
            <w:r w:rsidDel="00000000" w:rsidR="00000000" w:rsidRPr="00000000">
              <w:rPr>
                <w:b w:val="1"/>
                <w:sz w:val="28"/>
                <w:szCs w:val="28"/>
                <w:rtl w:val="0"/>
              </w:rPr>
              <w:t xml:space="preserve">ÖĞRETİM ELEMANLARI</w:t>
            </w:r>
          </w:p>
          <w:p w:rsidR="00000000" w:rsidDel="00000000" w:rsidP="00000000" w:rsidRDefault="00000000" w:rsidRPr="00000000" w14:paraId="00000115">
            <w:pPr>
              <w:rPr>
                <w:rFonts w:ascii="Book Antiqua" w:cs="Book Antiqua" w:eastAsia="Book Antiqua" w:hAnsi="Book Antiqua"/>
                <w:b w:val="1"/>
                <w:sz w:val="24"/>
                <w:szCs w:val="24"/>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117">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Dönem 1 Koordinatörü</w:t>
            </w:r>
          </w:p>
        </w:tc>
        <w:tc>
          <w:tcPr/>
          <w:p w:rsidR="00000000" w:rsidDel="00000000" w:rsidP="00000000" w:rsidRDefault="00000000" w:rsidRPr="00000000" w14:paraId="00000118">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Dr.Öğr. Üyesi Ceren Uğuz Gençer</w:t>
            </w:r>
          </w:p>
          <w:p w:rsidR="00000000" w:rsidDel="00000000" w:rsidP="00000000" w:rsidRDefault="00000000" w:rsidRPr="00000000" w14:paraId="00000119">
            <w:pPr>
              <w:rPr>
                <w:rFonts w:ascii="Book Antiqua" w:cs="Book Antiqua" w:eastAsia="Book Antiqua" w:hAnsi="Book Antiqua"/>
                <w:sz w:val="24"/>
                <w:szCs w:val="24"/>
              </w:rPr>
            </w:pPr>
            <w:r w:rsidDel="00000000" w:rsidR="00000000" w:rsidRPr="00000000">
              <w:rPr>
                <w:rtl w:val="0"/>
              </w:rPr>
            </w:r>
          </w:p>
        </w:tc>
      </w:tr>
      <w:tr>
        <w:trPr>
          <w:cantSplit w:val="0"/>
          <w:trHeight w:val="408" w:hRule="atLeast"/>
          <w:tblHeader w:val="0"/>
        </w:trPr>
        <w:tc>
          <w:tcPr/>
          <w:p w:rsidR="00000000" w:rsidDel="00000000" w:rsidP="00000000" w:rsidRDefault="00000000" w:rsidRPr="00000000" w14:paraId="0000011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Dönem 1 Koordinatör Yardımcıları</w:t>
            </w:r>
          </w:p>
          <w:p w:rsidR="00000000" w:rsidDel="00000000" w:rsidP="00000000" w:rsidRDefault="00000000" w:rsidRPr="00000000" w14:paraId="0000011B">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1C">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1D">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1E">
            <w:pPr>
              <w:rPr>
                <w:rFonts w:ascii="Book Antiqua" w:cs="Book Antiqua" w:eastAsia="Book Antiqua" w:hAnsi="Book Antiqua"/>
                <w:b w:val="1"/>
                <w:sz w:val="24"/>
                <w:szCs w:val="24"/>
              </w:rPr>
            </w:pPr>
            <w:r w:rsidDel="00000000" w:rsidR="00000000" w:rsidRPr="00000000">
              <w:rPr>
                <w:rtl w:val="0"/>
              </w:rPr>
            </w:r>
          </w:p>
        </w:tc>
        <w:tc>
          <w:tcPr/>
          <w:p w:rsidR="00000000" w:rsidDel="00000000" w:rsidP="00000000" w:rsidRDefault="00000000" w:rsidRPr="00000000" w14:paraId="0000011F">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Doç.Dr. Esin Sakallı Çetin</w:t>
            </w:r>
          </w:p>
          <w:p w:rsidR="00000000" w:rsidDel="00000000" w:rsidP="00000000" w:rsidRDefault="00000000" w:rsidRPr="00000000" w14:paraId="00000120">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Dr.Öğr. Üyesi Bahadır Dede </w:t>
            </w:r>
          </w:p>
          <w:p w:rsidR="00000000" w:rsidDel="00000000" w:rsidP="00000000" w:rsidRDefault="00000000" w:rsidRPr="00000000" w14:paraId="00000121">
            <w:pPr>
              <w:rPr>
                <w:rFonts w:ascii="Book Antiqua" w:cs="Book Antiqua" w:eastAsia="Book Antiqua" w:hAnsi="Book Antiqua"/>
                <w:sz w:val="32"/>
                <w:szCs w:val="32"/>
              </w:rPr>
            </w:pPr>
            <w:r w:rsidDel="00000000" w:rsidR="00000000" w:rsidRPr="00000000">
              <w:rPr>
                <w:rFonts w:ascii="Book Antiqua" w:cs="Book Antiqua" w:eastAsia="Book Antiqua" w:hAnsi="Book Antiqua"/>
                <w:sz w:val="24"/>
                <w:szCs w:val="24"/>
                <w:rtl w:val="0"/>
              </w:rPr>
              <w:t xml:space="preserve">Doç.Dr. Gürkan Yiğittürk</w:t>
            </w:r>
            <w:r w:rsidDel="00000000" w:rsidR="00000000" w:rsidRPr="00000000">
              <w:rPr>
                <w:rtl w:val="0"/>
              </w:rPr>
            </w:r>
          </w:p>
          <w:p w:rsidR="00000000" w:rsidDel="00000000" w:rsidP="00000000" w:rsidRDefault="00000000" w:rsidRPr="00000000" w14:paraId="00000122">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Arş.Gör.Dr. Fulden Cantaş Türkiş</w:t>
            </w:r>
          </w:p>
          <w:p w:rsidR="00000000" w:rsidDel="00000000" w:rsidP="00000000" w:rsidRDefault="00000000" w:rsidRPr="00000000" w14:paraId="00000123">
            <w:pPr>
              <w:rPr>
                <w:rFonts w:ascii="Book Antiqua" w:cs="Book Antiqua" w:eastAsia="Book Antiqua" w:hAnsi="Book Antiqua"/>
                <w:sz w:val="24"/>
                <w:szCs w:val="24"/>
              </w:rPr>
            </w:pPr>
            <w:r w:rsidDel="00000000" w:rsidR="00000000" w:rsidRPr="00000000">
              <w:rPr>
                <w:rtl w:val="0"/>
              </w:rPr>
            </w:r>
          </w:p>
        </w:tc>
      </w:tr>
      <w:tr>
        <w:trPr>
          <w:cantSplit w:val="0"/>
          <w:trHeight w:val="408" w:hRule="atLeast"/>
          <w:tblHeader w:val="0"/>
        </w:trPr>
        <w:tc>
          <w:tcPr/>
          <w:p w:rsidR="00000000" w:rsidDel="00000000" w:rsidP="00000000" w:rsidRDefault="00000000" w:rsidRPr="00000000" w14:paraId="00000124">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Ders Kurulu Başkanı</w:t>
            </w:r>
          </w:p>
          <w:p w:rsidR="00000000" w:rsidDel="00000000" w:rsidP="00000000" w:rsidRDefault="00000000" w:rsidRPr="00000000" w14:paraId="00000125">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26">
            <w:pPr>
              <w:rPr>
                <w:rFonts w:ascii="Book Antiqua" w:cs="Book Antiqua" w:eastAsia="Book Antiqua" w:hAnsi="Book Antiqua"/>
                <w:b w:val="1"/>
                <w:sz w:val="24"/>
                <w:szCs w:val="24"/>
              </w:rPr>
            </w:pPr>
            <w:r w:rsidDel="00000000" w:rsidR="00000000" w:rsidRPr="00000000">
              <w:rPr>
                <w:rtl w:val="0"/>
              </w:rPr>
            </w:r>
          </w:p>
        </w:tc>
        <w:tc>
          <w:tcPr/>
          <w:p w:rsidR="00000000" w:rsidDel="00000000" w:rsidP="00000000" w:rsidRDefault="00000000" w:rsidRPr="00000000" w14:paraId="00000127">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Dr.Öğr. Üyesi Bahadır Dede </w:t>
            </w:r>
          </w:p>
          <w:p w:rsidR="00000000" w:rsidDel="00000000" w:rsidP="00000000" w:rsidRDefault="00000000" w:rsidRPr="00000000" w14:paraId="00000128">
            <w:pPr>
              <w:rPr>
                <w:rFonts w:ascii="Book Antiqua" w:cs="Book Antiqua" w:eastAsia="Book Antiqua" w:hAnsi="Book Antiqua"/>
                <w:b w:val="1"/>
                <w:sz w:val="24"/>
                <w:szCs w:val="24"/>
              </w:rPr>
            </w:pPr>
            <w:r w:rsidDel="00000000" w:rsidR="00000000" w:rsidRPr="00000000">
              <w:rPr>
                <w:rtl w:val="0"/>
              </w:rPr>
            </w:r>
          </w:p>
        </w:tc>
      </w:tr>
      <w:tr>
        <w:trPr>
          <w:cantSplit w:val="0"/>
          <w:trHeight w:val="408" w:hRule="atLeast"/>
          <w:tblHeader w:val="0"/>
        </w:trPr>
        <w:tc>
          <w:tcPr/>
          <w:p w:rsidR="00000000" w:rsidDel="00000000" w:rsidP="00000000" w:rsidRDefault="00000000" w:rsidRPr="00000000" w14:paraId="00000129">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Ders Kurulunda Eğitim Veren Anabilim-Bilim Dalları ve Öğretim Elemanları</w:t>
            </w:r>
          </w:p>
        </w:tc>
        <w:tc>
          <w:tcPr/>
          <w:p w:rsidR="00000000" w:rsidDel="00000000" w:rsidP="00000000" w:rsidRDefault="00000000" w:rsidRPr="00000000" w14:paraId="0000012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Tıbbi Biyokimya Anabilim Dalı</w:t>
            </w:r>
          </w:p>
          <w:p w:rsidR="00000000" w:rsidDel="00000000" w:rsidP="00000000" w:rsidRDefault="00000000" w:rsidRPr="00000000" w14:paraId="0000012B">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1.</w:t>
            </w:r>
            <w:r w:rsidDel="00000000" w:rsidR="00000000" w:rsidRPr="00000000">
              <w:rPr>
                <w:rFonts w:ascii="Book Antiqua" w:cs="Book Antiqua" w:eastAsia="Book Antiqua" w:hAnsi="Book Antiqua"/>
                <w:sz w:val="24"/>
                <w:szCs w:val="24"/>
                <w:rtl w:val="0"/>
              </w:rPr>
              <w:t xml:space="preserve"> Prof.Dr. İsmail Çetin Öztürk</w:t>
            </w:r>
            <w:r w:rsidDel="00000000" w:rsidR="00000000" w:rsidRPr="00000000">
              <w:rPr>
                <w:rtl w:val="0"/>
              </w:rPr>
            </w:r>
          </w:p>
          <w:p w:rsidR="00000000" w:rsidDel="00000000" w:rsidP="00000000" w:rsidRDefault="00000000" w:rsidRPr="00000000" w14:paraId="0000012C">
            <w:pP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2.</w:t>
            </w:r>
            <w:r w:rsidDel="00000000" w:rsidR="00000000" w:rsidRPr="00000000">
              <w:rPr>
                <w:rFonts w:ascii="Book Antiqua" w:cs="Book Antiqua" w:eastAsia="Book Antiqua" w:hAnsi="Book Antiqua"/>
                <w:sz w:val="24"/>
                <w:szCs w:val="24"/>
                <w:rtl w:val="0"/>
              </w:rPr>
              <w:t xml:space="preserve"> Prof.Dr. Ümmühani Özel Türkçü </w:t>
            </w:r>
          </w:p>
          <w:p w:rsidR="00000000" w:rsidDel="00000000" w:rsidP="00000000" w:rsidRDefault="00000000" w:rsidRPr="00000000" w14:paraId="0000012D">
            <w:pP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3.</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rtl w:val="0"/>
              </w:rPr>
              <w:t xml:space="preserve">Doç.Dr</w:t>
            </w:r>
            <w:r w:rsidDel="00000000" w:rsidR="00000000" w:rsidRPr="00000000">
              <w:rPr>
                <w:rFonts w:ascii="Book Antiqua" w:cs="Book Antiqua" w:eastAsia="Book Antiqua" w:hAnsi="Book Antiqua"/>
                <w:sz w:val="24"/>
                <w:szCs w:val="24"/>
                <w:rtl w:val="0"/>
              </w:rPr>
              <w:t xml:space="preserve">. Üyesi Ercan Saruhan  </w:t>
            </w:r>
          </w:p>
          <w:p w:rsidR="00000000" w:rsidDel="00000000" w:rsidP="00000000" w:rsidRDefault="00000000" w:rsidRPr="00000000" w14:paraId="0000012E">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2F">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Ruh Sağlığı Ve Hastalıkları Anabilim Dalı</w:t>
            </w:r>
          </w:p>
          <w:p w:rsidR="00000000" w:rsidDel="00000000" w:rsidP="00000000" w:rsidRDefault="00000000" w:rsidRPr="00000000" w14:paraId="00000130">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1.</w:t>
            </w:r>
            <w:r w:rsidDel="00000000" w:rsidR="00000000" w:rsidRPr="00000000">
              <w:rPr>
                <w:rFonts w:ascii="Book Antiqua" w:cs="Book Antiqua" w:eastAsia="Book Antiqua" w:hAnsi="Book Antiqua"/>
                <w:sz w:val="24"/>
                <w:szCs w:val="24"/>
                <w:rtl w:val="0"/>
              </w:rPr>
              <w:t xml:space="preserve"> Doç.Dr. Osman Vırıt</w:t>
            </w:r>
            <w:r w:rsidDel="00000000" w:rsidR="00000000" w:rsidRPr="00000000">
              <w:rPr>
                <w:rtl w:val="0"/>
              </w:rPr>
            </w:r>
          </w:p>
          <w:p w:rsidR="00000000" w:rsidDel="00000000" w:rsidP="00000000" w:rsidRDefault="00000000" w:rsidRPr="00000000" w14:paraId="00000131">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32">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Tıbbi Biyoloji Anabilim Dalı</w:t>
            </w:r>
          </w:p>
          <w:p w:rsidR="00000000" w:rsidDel="00000000" w:rsidP="00000000" w:rsidRDefault="00000000" w:rsidRPr="00000000" w14:paraId="00000133">
            <w:pP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1.</w:t>
            </w:r>
            <w:r w:rsidDel="00000000" w:rsidR="00000000" w:rsidRPr="00000000">
              <w:rPr>
                <w:rFonts w:ascii="Book Antiqua" w:cs="Book Antiqua" w:eastAsia="Book Antiqua" w:hAnsi="Book Antiqua"/>
                <w:sz w:val="24"/>
                <w:szCs w:val="24"/>
                <w:rtl w:val="0"/>
              </w:rPr>
              <w:t xml:space="preserve"> Prof.Dr. Tuba Edgünlü  </w:t>
            </w:r>
          </w:p>
          <w:p w:rsidR="00000000" w:rsidDel="00000000" w:rsidP="00000000" w:rsidRDefault="00000000" w:rsidRPr="00000000" w14:paraId="00000134">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Doç.Dr. Esin Sakallı Çetin</w:t>
            </w:r>
          </w:p>
          <w:p w:rsidR="00000000" w:rsidDel="00000000" w:rsidP="00000000" w:rsidRDefault="00000000" w:rsidRPr="00000000" w14:paraId="00000135">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36">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Halk Sağlığı Anabilim Dalı</w:t>
            </w:r>
          </w:p>
          <w:p w:rsidR="00000000" w:rsidDel="00000000" w:rsidP="00000000" w:rsidRDefault="00000000" w:rsidRPr="00000000" w14:paraId="00000137">
            <w:pPr>
              <w:widowControl w:val="0"/>
              <w:numPr>
                <w:ilvl w:val="0"/>
                <w:numId w:val="5"/>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sz w:val="24"/>
                <w:szCs w:val="24"/>
                <w:rtl w:val="0"/>
              </w:rPr>
              <w:t xml:space="preserve">Prof</w:t>
            </w:r>
            <w:r w:rsidDel="00000000" w:rsidR="00000000" w:rsidRPr="00000000">
              <w:rPr>
                <w:rFonts w:ascii="Book Antiqua" w:cs="Book Antiqua" w:eastAsia="Book Antiqua" w:hAnsi="Book Antiqua"/>
                <w:color w:val="000000"/>
                <w:sz w:val="24"/>
                <w:szCs w:val="24"/>
                <w:rtl w:val="0"/>
              </w:rPr>
              <w:t xml:space="preserve">. Dr. Metin Pıçakçıefe</w:t>
            </w:r>
          </w:p>
          <w:p w:rsidR="00000000" w:rsidDel="00000000" w:rsidP="00000000" w:rsidRDefault="00000000" w:rsidRPr="00000000" w14:paraId="00000138">
            <w:pPr>
              <w:widowControl w:val="0"/>
              <w:numPr>
                <w:ilvl w:val="0"/>
                <w:numId w:val="5"/>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Öğr. Üyesi Bahadır Dede </w:t>
            </w:r>
            <w:r w:rsidDel="00000000" w:rsidR="00000000" w:rsidRPr="00000000">
              <w:rPr>
                <w:rtl w:val="0"/>
              </w:rPr>
            </w:r>
          </w:p>
          <w:p w:rsidR="00000000" w:rsidDel="00000000" w:rsidP="00000000" w:rsidRDefault="00000000" w:rsidRPr="00000000" w14:paraId="00000139">
            <w:pPr>
              <w:widowControl w:val="0"/>
              <w:numPr>
                <w:ilvl w:val="0"/>
                <w:numId w:val="5"/>
              </w:numPr>
              <w:pBdr>
                <w:top w:space="0" w:sz="0" w:val="nil"/>
                <w:left w:space="0" w:sz="0" w:val="nil"/>
                <w:bottom w:space="0" w:sz="0" w:val="nil"/>
                <w:right w:space="0" w:sz="0" w:val="nil"/>
                <w:between w:space="0" w:sz="0" w:val="nil"/>
              </w:pBdr>
              <w:ind w:left="360" w:hanging="360"/>
              <w:rPr>
                <w:rFonts w:ascii="Book Antiqua" w:cs="Book Antiqua" w:eastAsia="Book Antiqua" w:hAnsi="Book Antiqua"/>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Öğr. Üyesi Şehbal Yeşilbaş                                                  </w:t>
            </w:r>
            <w:r w:rsidDel="00000000" w:rsidR="00000000" w:rsidRPr="00000000">
              <w:rPr>
                <w:rtl w:val="0"/>
              </w:rPr>
            </w:r>
          </w:p>
          <w:p w:rsidR="00000000" w:rsidDel="00000000" w:rsidP="00000000" w:rsidRDefault="00000000" w:rsidRPr="00000000" w14:paraId="0000013A">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3B">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Acil Tıp Anabilim Dalı</w:t>
            </w:r>
          </w:p>
          <w:p w:rsidR="00000000" w:rsidDel="00000000" w:rsidP="00000000" w:rsidRDefault="00000000" w:rsidRPr="00000000" w14:paraId="0000013C">
            <w:pP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1.</w:t>
            </w:r>
            <w:r w:rsidDel="00000000" w:rsidR="00000000" w:rsidRPr="00000000">
              <w:rPr>
                <w:rFonts w:ascii="Book Antiqua" w:cs="Book Antiqua" w:eastAsia="Book Antiqua" w:hAnsi="Book Antiqua"/>
                <w:sz w:val="24"/>
                <w:szCs w:val="24"/>
                <w:rtl w:val="0"/>
              </w:rPr>
              <w:t xml:space="preserve"> Prof.Dr.Birdal Yıldırım</w:t>
            </w:r>
          </w:p>
          <w:p w:rsidR="00000000" w:rsidDel="00000000" w:rsidP="00000000" w:rsidRDefault="00000000" w:rsidRPr="00000000" w14:paraId="0000013D">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Prof.Dr.Ethem Acar</w:t>
            </w:r>
          </w:p>
          <w:p w:rsidR="00000000" w:rsidDel="00000000" w:rsidP="00000000" w:rsidRDefault="00000000" w:rsidRPr="00000000" w14:paraId="0000013E">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Doç.Dr. Yalçın Gölcük</w:t>
            </w:r>
          </w:p>
          <w:p w:rsidR="00000000" w:rsidDel="00000000" w:rsidP="00000000" w:rsidRDefault="00000000" w:rsidRPr="00000000" w14:paraId="0000013F">
            <w:pPr>
              <w:rPr>
                <w:rFonts w:ascii="Book Antiqua" w:cs="Book Antiqua" w:eastAsia="Book Antiqua" w:hAnsi="Book Antiqua"/>
              </w:rPr>
            </w:pPr>
            <w:r w:rsidDel="00000000" w:rsidR="00000000" w:rsidRPr="00000000">
              <w:rPr>
                <w:rFonts w:ascii="Book Antiqua" w:cs="Book Antiqua" w:eastAsia="Book Antiqua" w:hAnsi="Book Antiqua"/>
                <w:sz w:val="24"/>
                <w:szCs w:val="24"/>
                <w:rtl w:val="0"/>
              </w:rPr>
              <w:t xml:space="preserve">4.</w:t>
            </w:r>
            <w:r w:rsidDel="00000000" w:rsidR="00000000" w:rsidRPr="00000000">
              <w:rPr>
                <w:rFonts w:ascii="Book Antiqua" w:cs="Book Antiqua" w:eastAsia="Book Antiqua" w:hAnsi="Book Antiqua"/>
                <w:rtl w:val="0"/>
              </w:rPr>
              <w:t xml:space="preserve"> Doç.Dr. Kıvanç KARAMAN </w:t>
            </w:r>
          </w:p>
          <w:p w:rsidR="00000000" w:rsidDel="00000000" w:rsidP="00000000" w:rsidRDefault="00000000" w:rsidRPr="00000000" w14:paraId="00000140">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r>
          </w:p>
          <w:p w:rsidR="00000000" w:rsidDel="00000000" w:rsidP="00000000" w:rsidRDefault="00000000" w:rsidRPr="00000000" w14:paraId="00000141">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Biyofizik Anabilim Dalı</w:t>
            </w:r>
          </w:p>
          <w:p w:rsidR="00000000" w:rsidDel="00000000" w:rsidP="00000000" w:rsidRDefault="00000000" w:rsidRPr="00000000" w14:paraId="00000142">
            <w:pP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1. </w:t>
            </w:r>
            <w:r w:rsidDel="00000000" w:rsidR="00000000" w:rsidRPr="00000000">
              <w:rPr>
                <w:rFonts w:ascii="Book Antiqua" w:cs="Book Antiqua" w:eastAsia="Book Antiqua" w:hAnsi="Book Antiqua"/>
                <w:sz w:val="24"/>
                <w:szCs w:val="24"/>
                <w:rtl w:val="0"/>
              </w:rPr>
              <w:t xml:space="preserve">Doç.Dr. Deniz Akpınar</w:t>
            </w:r>
          </w:p>
          <w:p w:rsidR="00000000" w:rsidDel="00000000" w:rsidP="00000000" w:rsidRDefault="00000000" w:rsidRPr="00000000" w14:paraId="00000143">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44">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Tıbbi İstatistik Anabilim Dalı</w:t>
            </w:r>
          </w:p>
          <w:p w:rsidR="00000000" w:rsidDel="00000000" w:rsidP="00000000" w:rsidRDefault="00000000" w:rsidRPr="00000000" w14:paraId="00000145">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Arş.Gör.Dr. Fulden Cantaş Türkiş</w:t>
            </w:r>
          </w:p>
          <w:p w:rsidR="00000000" w:rsidDel="00000000" w:rsidP="00000000" w:rsidRDefault="00000000" w:rsidRPr="00000000" w14:paraId="00000146">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47">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Mesleksel Beceri Eğitimi:</w:t>
            </w:r>
          </w:p>
          <w:p w:rsidR="00000000" w:rsidDel="00000000" w:rsidP="00000000" w:rsidRDefault="00000000" w:rsidRPr="00000000" w14:paraId="0000014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Prof.Dr. Birdal Yıldırım</w:t>
            </w:r>
          </w:p>
          <w:p w:rsidR="00000000" w:rsidDel="00000000" w:rsidP="00000000" w:rsidRDefault="00000000" w:rsidRPr="00000000" w14:paraId="0000014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Prof.Dr. Ethem Acar </w:t>
            </w:r>
          </w:p>
          <w:p w:rsidR="00000000" w:rsidDel="00000000" w:rsidP="00000000" w:rsidRDefault="00000000" w:rsidRPr="00000000" w14:paraId="000001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Doç.Dr. Üyesi Yalçın Gölcük </w:t>
            </w:r>
          </w:p>
          <w:p w:rsidR="00000000" w:rsidDel="00000000" w:rsidP="00000000" w:rsidRDefault="00000000" w:rsidRPr="00000000" w14:paraId="0000014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Doç.Dr. Kıvanç Karaman </w:t>
            </w:r>
          </w:p>
          <w:p w:rsidR="00000000" w:rsidDel="00000000" w:rsidP="00000000" w:rsidRDefault="00000000" w:rsidRPr="00000000" w14:paraId="0000014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Doç.Dr. Emre Gültaç</w:t>
              <w:tab/>
            </w:r>
          </w:p>
          <w:p w:rsidR="00000000" w:rsidDel="00000000" w:rsidP="00000000" w:rsidRDefault="00000000" w:rsidRPr="00000000" w14:paraId="0000014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Doç.Dr. Burak Can Depboylu </w:t>
            </w:r>
          </w:p>
          <w:p w:rsidR="00000000" w:rsidDel="00000000" w:rsidP="00000000" w:rsidRDefault="00000000" w:rsidRPr="00000000" w14:paraId="0000014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Doç.Dr. Cem Yalınkılınç</w:t>
              <w:tab/>
            </w:r>
          </w:p>
          <w:p w:rsidR="00000000" w:rsidDel="00000000" w:rsidP="00000000" w:rsidRDefault="00000000" w:rsidRPr="00000000" w14:paraId="0000014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Doç.Dr. Üyesi Ercan Saruhan  </w:t>
            </w:r>
          </w:p>
          <w:p w:rsidR="00000000" w:rsidDel="00000000" w:rsidP="00000000" w:rsidRDefault="00000000" w:rsidRPr="00000000" w14:paraId="00000150">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51">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52">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Diğer:</w:t>
            </w:r>
          </w:p>
          <w:p w:rsidR="00000000" w:rsidDel="00000000" w:rsidP="00000000" w:rsidRDefault="00000000" w:rsidRPr="00000000" w14:paraId="00000153">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Temel Bilgi Teknolojisi </w:t>
            </w:r>
          </w:p>
          <w:p w:rsidR="00000000" w:rsidDel="00000000" w:rsidP="00000000" w:rsidRDefault="00000000" w:rsidRPr="00000000" w14:paraId="00000154">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Seçmeli Ders</w:t>
            </w:r>
          </w:p>
          <w:p w:rsidR="00000000" w:rsidDel="00000000" w:rsidP="00000000" w:rsidRDefault="00000000" w:rsidRPr="00000000" w14:paraId="00000155">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Türk Dili ve Edebiyatı</w:t>
            </w:r>
          </w:p>
          <w:p w:rsidR="00000000" w:rsidDel="00000000" w:rsidP="00000000" w:rsidRDefault="00000000" w:rsidRPr="00000000" w14:paraId="00000156">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Atatürk İlkeleri ve İnkılap Tarihi</w:t>
            </w:r>
          </w:p>
          <w:p w:rsidR="00000000" w:rsidDel="00000000" w:rsidP="00000000" w:rsidRDefault="00000000" w:rsidRPr="00000000" w14:paraId="00000157">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Yabancı Dil</w:t>
            </w:r>
          </w:p>
          <w:p w:rsidR="00000000" w:rsidDel="00000000" w:rsidP="00000000" w:rsidRDefault="00000000" w:rsidRPr="00000000" w14:paraId="00000158">
            <w:pPr>
              <w:rPr>
                <w:rFonts w:ascii="Book Antiqua" w:cs="Book Antiqua" w:eastAsia="Book Antiqua" w:hAnsi="Book Antiqua"/>
                <w:b w:val="1"/>
                <w:sz w:val="24"/>
                <w:szCs w:val="24"/>
              </w:rPr>
            </w:pPr>
            <w:r w:rsidDel="00000000" w:rsidR="00000000" w:rsidRPr="00000000">
              <w:rPr>
                <w:rtl w:val="0"/>
              </w:rPr>
            </w:r>
          </w:p>
        </w:tc>
      </w:tr>
      <w:tr>
        <w:trPr>
          <w:cantSplit w:val="0"/>
          <w:trHeight w:val="408" w:hRule="atLeast"/>
          <w:tblHeader w:val="0"/>
        </w:trPr>
        <w:tc>
          <w:tcPr/>
          <w:p w:rsidR="00000000" w:rsidDel="00000000" w:rsidP="00000000" w:rsidRDefault="00000000" w:rsidRPr="00000000" w14:paraId="00000159">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Derslik ve Çalışma Alanları</w:t>
            </w:r>
          </w:p>
        </w:tc>
        <w:tc>
          <w:tcPr/>
          <w:p w:rsidR="00000000" w:rsidDel="00000000" w:rsidP="00000000" w:rsidRDefault="00000000" w:rsidRPr="00000000" w14:paraId="0000015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Tıp Fakültesi Amfi 1</w:t>
            </w:r>
          </w:p>
          <w:p w:rsidR="00000000" w:rsidDel="00000000" w:rsidP="00000000" w:rsidRDefault="00000000" w:rsidRPr="00000000" w14:paraId="0000015B">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Mesleksel Beceri Eğitim Salonları</w:t>
            </w:r>
          </w:p>
          <w:p w:rsidR="00000000" w:rsidDel="00000000" w:rsidP="00000000" w:rsidRDefault="00000000" w:rsidRPr="00000000" w14:paraId="0000015C">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PDÖ Odaları </w:t>
            </w:r>
          </w:p>
          <w:p w:rsidR="00000000" w:rsidDel="00000000" w:rsidP="00000000" w:rsidRDefault="00000000" w:rsidRPr="00000000" w14:paraId="0000015D">
            <w:pPr>
              <w:rPr>
                <w:rFonts w:ascii="Book Antiqua" w:cs="Book Antiqua" w:eastAsia="Book Antiqua" w:hAnsi="Book Antiqua"/>
                <w:b w:val="1"/>
                <w:sz w:val="24"/>
                <w:szCs w:val="24"/>
              </w:rPr>
            </w:pPr>
            <w:r w:rsidDel="00000000" w:rsidR="00000000" w:rsidRPr="00000000">
              <w:rPr>
                <w:rtl w:val="0"/>
              </w:rPr>
            </w:r>
          </w:p>
        </w:tc>
      </w:tr>
    </w:tbl>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1"/>
        <w:rPr>
          <w:rFonts w:ascii="Book Antiqua" w:cs="Book Antiqua" w:eastAsia="Book Antiqua" w:hAnsi="Book Antiqua"/>
          <w:b w:val="1"/>
          <w:color w:val="000000"/>
          <w:sz w:val="24"/>
          <w:szCs w:val="24"/>
        </w:rPr>
      </w:pPr>
      <w:bookmarkStart w:colFirst="0" w:colLast="0" w:name="_heading=h.26in1rg" w:id="5"/>
      <w:bookmarkEnd w:id="5"/>
      <w:r w:rsidDel="00000000" w:rsidR="00000000" w:rsidRPr="00000000">
        <w:rPr>
          <w:rFonts w:ascii="Book Antiqua" w:cs="Book Antiqua" w:eastAsia="Book Antiqua" w:hAnsi="Book Antiqua"/>
          <w:b w:val="1"/>
          <w:color w:val="000000"/>
          <w:sz w:val="24"/>
          <w:szCs w:val="24"/>
          <w:rtl w:val="0"/>
        </w:rPr>
        <w:t xml:space="preserve">DERS KURULU TEORİK VE UYGULAMA DERS SAATLERİ DAĞILIMLARI</w:t>
      </w:r>
    </w:p>
    <w:tbl>
      <w:tblPr>
        <w:tblStyle w:val="Table6"/>
        <w:tblW w:w="88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05"/>
        <w:gridCol w:w="1843"/>
        <w:gridCol w:w="1985"/>
        <w:gridCol w:w="2126"/>
        <w:tblGridChange w:id="0">
          <w:tblGrid>
            <w:gridCol w:w="2905"/>
            <w:gridCol w:w="1843"/>
            <w:gridCol w:w="1985"/>
            <w:gridCol w:w="2126"/>
          </w:tblGrid>
        </w:tblGridChange>
      </w:tblGrid>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rPr>
                <w:b w:val="1"/>
              </w:rPr>
            </w:pPr>
            <w:r w:rsidDel="00000000" w:rsidR="00000000" w:rsidRPr="00000000">
              <w:rPr>
                <w:b w:val="1"/>
                <w:rtl w:val="0"/>
              </w:rPr>
              <w:t xml:space="preserve">DERSLER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tabs>
                <w:tab w:val="left" w:leader="none" w:pos="284"/>
                <w:tab w:val="left" w:leader="none" w:pos="1134"/>
                <w:tab w:val="left" w:leader="none" w:pos="1701"/>
              </w:tabs>
              <w:rPr>
                <w:b w:val="1"/>
              </w:rPr>
            </w:pPr>
            <w:r w:rsidDel="00000000" w:rsidR="00000000" w:rsidRPr="00000000">
              <w:rPr>
                <w:b w:val="1"/>
                <w:rtl w:val="0"/>
              </w:rPr>
              <w:t xml:space="preserve">TEORİK 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tabs>
                <w:tab w:val="left" w:leader="none" w:pos="284"/>
                <w:tab w:val="left" w:leader="none" w:pos="1134"/>
                <w:tab w:val="left" w:leader="none" w:pos="1701"/>
              </w:tabs>
              <w:rPr>
                <w:b w:val="1"/>
              </w:rPr>
            </w:pPr>
            <w:r w:rsidDel="00000000" w:rsidR="00000000" w:rsidRPr="00000000">
              <w:rPr>
                <w:b w:val="1"/>
                <w:rtl w:val="0"/>
              </w:rPr>
              <w:t xml:space="preserve">PRATİK 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tabs>
                <w:tab w:val="left" w:leader="none" w:pos="284"/>
                <w:tab w:val="left" w:leader="none" w:pos="1134"/>
                <w:tab w:val="left" w:leader="none" w:pos="1701"/>
              </w:tabs>
              <w:rPr>
                <w:b w:val="1"/>
              </w:rPr>
            </w:pPr>
            <w:r w:rsidDel="00000000" w:rsidR="00000000" w:rsidRPr="00000000">
              <w:rPr>
                <w:b w:val="1"/>
                <w:rtl w:val="0"/>
              </w:rPr>
              <w:t xml:space="preserve">TOPLAM D.S.</w:t>
            </w:r>
          </w:p>
        </w:tc>
      </w:tr>
      <w:tr>
        <w:trPr>
          <w:cantSplit w:val="1"/>
          <w:trHeight w:val="324"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pPr>
            <w:r w:rsidDel="00000000" w:rsidR="00000000" w:rsidRPr="00000000">
              <w:rPr>
                <w:rtl w:val="0"/>
              </w:rPr>
              <w:t xml:space="preserve">Tıbbi Biyokimya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pPr>
            <w:r w:rsidDel="00000000" w:rsidR="00000000" w:rsidRPr="00000000">
              <w:rPr>
                <w:rtl w:val="0"/>
              </w:rPr>
              <w:t xml:space="preserve">38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rPr/>
            </w:pPr>
            <w:r w:rsidDel="00000000" w:rsidR="00000000" w:rsidRPr="00000000">
              <w:rPr>
                <w:rtl w:val="0"/>
              </w:rPr>
              <w:t xml:space="preserve">44</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rPr/>
            </w:pPr>
            <w:r w:rsidDel="00000000" w:rsidR="00000000" w:rsidRPr="00000000">
              <w:rPr>
                <w:rtl w:val="0"/>
              </w:rPr>
              <w:t xml:space="preserve">Tıbbi Biyoloji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pPr>
            <w:r w:rsidDel="00000000" w:rsidR="00000000" w:rsidRPr="00000000">
              <w:rPr>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pPr>
            <w:r w:rsidDel="00000000" w:rsidR="00000000" w:rsidRPr="00000000">
              <w:rPr>
                <w:rtl w:val="0"/>
              </w:rPr>
              <w:t xml:space="preserve">28</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rPr/>
            </w:pPr>
            <w:r w:rsidDel="00000000" w:rsidR="00000000" w:rsidRPr="00000000">
              <w:rPr>
                <w:rtl w:val="0"/>
              </w:rPr>
              <w:t xml:space="preserve">Biyoistatistik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pPr>
            <w:r w:rsidDel="00000000" w:rsidR="00000000" w:rsidRPr="00000000">
              <w:rPr>
                <w:rtl w:val="0"/>
              </w:rPr>
              <w:t xml:space="preserve">10</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pPr>
            <w:r w:rsidDel="00000000" w:rsidR="00000000" w:rsidRPr="00000000">
              <w:rPr>
                <w:rtl w:val="0"/>
              </w:rPr>
              <w:t xml:space="preserve">Davranış Bilimleri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pPr>
            <w:r w:rsidDel="00000000" w:rsidR="00000000" w:rsidRPr="00000000">
              <w:rPr>
                <w:rtl w:val="0"/>
              </w:rPr>
              <w:t xml:space="preserve">10</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rPr/>
            </w:pPr>
            <w:r w:rsidDel="00000000" w:rsidR="00000000" w:rsidRPr="00000000">
              <w:rPr>
                <w:rtl w:val="0"/>
              </w:rPr>
              <w:t xml:space="preserve">Biyofizik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rPr/>
            </w:pPr>
            <w:r w:rsidDel="00000000" w:rsidR="00000000" w:rsidRPr="00000000">
              <w:rPr>
                <w:rtl w:val="0"/>
              </w:rPr>
              <w:t xml:space="preserve">9</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rPr/>
            </w:pPr>
            <w:r w:rsidDel="00000000" w:rsidR="00000000" w:rsidRPr="00000000">
              <w:rPr>
                <w:rtl w:val="0"/>
              </w:rPr>
              <w:t xml:space="preserve">Halk Sağlığı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rPr/>
            </w:pPr>
            <w:r w:rsidDel="00000000" w:rsidR="00000000" w:rsidRPr="00000000">
              <w:rPr>
                <w:rtl w:val="0"/>
              </w:rPr>
              <w:t xml:space="preserve">12</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pPr>
            <w:r w:rsidDel="00000000" w:rsidR="00000000" w:rsidRPr="00000000">
              <w:rPr>
                <w:rtl w:val="0"/>
              </w:rPr>
              <w:t xml:space="preserve">İlk Yardım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rPr/>
            </w:pPr>
            <w:r w:rsidDel="00000000" w:rsidR="00000000" w:rsidRPr="00000000">
              <w:rPr>
                <w:rtl w:val="0"/>
              </w:rPr>
              <w:t xml:space="preserve">12</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rPr/>
            </w:pPr>
            <w:r w:rsidDel="00000000" w:rsidR="00000000" w:rsidRPr="00000000">
              <w:rPr>
                <w:rtl w:val="0"/>
              </w:rPr>
              <w:t xml:space="preserve">Mesleksel Beceriler Eğitimi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rPr/>
            </w:pPr>
            <w:r w:rsidDel="00000000" w:rsidR="00000000" w:rsidRPr="00000000">
              <w:rPr>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rPr/>
            </w:pPr>
            <w:r w:rsidDel="00000000" w:rsidR="00000000" w:rsidRPr="00000000">
              <w:rPr>
                <w:rtl w:val="0"/>
              </w:rPr>
              <w:t xml:space="preserve">8</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rPr/>
            </w:pPr>
            <w:r w:rsidDel="00000000" w:rsidR="00000000" w:rsidRPr="00000000">
              <w:rPr>
                <w:rtl w:val="0"/>
              </w:rPr>
              <w:t xml:space="preserve">PDÖ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pPr>
            <w:r w:rsidDel="00000000" w:rsidR="00000000" w:rsidRPr="00000000">
              <w:rPr>
                <w:rtl w:val="0"/>
              </w:rPr>
              <w:t xml:space="preserve">12</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b w:val="1"/>
              </w:rPr>
            </w:pPr>
            <w:r w:rsidDel="00000000" w:rsidR="00000000" w:rsidRPr="00000000">
              <w:rPr>
                <w:b w:val="1"/>
                <w:rtl w:val="0"/>
              </w:rPr>
              <w:t xml:space="preserve">KURUL TOPLAMI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rPr>
                <w:b w:val="1"/>
              </w:rPr>
            </w:pPr>
            <w:r w:rsidDel="00000000" w:rsidR="00000000" w:rsidRPr="00000000">
              <w:rPr>
                <w:b w:val="1"/>
                <w:rtl w:val="0"/>
              </w:rPr>
              <w:t xml:space="preserve">127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rPr>
                <w:b w:val="1"/>
              </w:rPr>
            </w:pPr>
            <w:r w:rsidDel="00000000" w:rsidR="00000000" w:rsidRPr="00000000">
              <w:rPr>
                <w:b w:val="1"/>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rPr>
                <w:b w:val="1"/>
              </w:rPr>
            </w:pPr>
            <w:r w:rsidDel="00000000" w:rsidR="00000000" w:rsidRPr="00000000">
              <w:rPr>
                <w:b w:val="1"/>
                <w:rtl w:val="0"/>
              </w:rPr>
              <w:t xml:space="preserve">145</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rPr>
                <w:b w:val="1"/>
              </w:rPr>
            </w:pPr>
            <w:r w:rsidDel="00000000" w:rsidR="00000000" w:rsidRPr="00000000">
              <w:rPr>
                <w:b w:val="1"/>
                <w:rtl w:val="0"/>
              </w:rPr>
              <w:t xml:space="preserve">DİĞER DERSLER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rPr/>
            </w:pPr>
            <w:r w:rsidDel="00000000" w:rsidR="00000000" w:rsidRPr="00000000">
              <w:rPr>
                <w:rtl w:val="0"/>
              </w:rPr>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rPr/>
            </w:pPr>
            <w:r w:rsidDel="00000000" w:rsidR="00000000" w:rsidRPr="00000000">
              <w:rPr>
                <w:rtl w:val="0"/>
              </w:rPr>
              <w:t xml:space="preserve">Temel Bilgi Teknolojisi Kullanımı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pPr>
            <w:r w:rsidDel="00000000" w:rsidR="00000000" w:rsidRPr="00000000">
              <w:rPr>
                <w:rtl w:val="0"/>
              </w:rPr>
              <w:t xml:space="preserve">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rPr/>
            </w:pPr>
            <w:r w:rsidDel="00000000" w:rsidR="00000000" w:rsidRPr="00000000">
              <w:rPr>
                <w:rtl w:val="0"/>
              </w:rPr>
              <w:t xml:space="preserve">32</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pPr>
            <w:r w:rsidDel="00000000" w:rsidR="00000000" w:rsidRPr="00000000">
              <w:rPr>
                <w:rtl w:val="0"/>
              </w:rPr>
              <w:t xml:space="preserve">Seçmeli Ders</w:t>
            </w:r>
            <w:r w:rsidDel="00000000" w:rsidR="00000000" w:rsidRPr="00000000">
              <w:rPr>
                <w:b w:val="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rPr/>
            </w:pPr>
            <w:r w:rsidDel="00000000" w:rsidR="00000000" w:rsidRPr="00000000">
              <w:rPr>
                <w:rtl w:val="0"/>
              </w:rPr>
              <w:t xml:space="preserve">16</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rPr/>
            </w:pPr>
            <w:r w:rsidDel="00000000" w:rsidR="00000000" w:rsidRPr="00000000">
              <w:rPr>
                <w:rtl w:val="0"/>
              </w:rPr>
              <w:t xml:space="preserve">Türk Dili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rPr/>
            </w:pPr>
            <w:r w:rsidDel="00000000" w:rsidR="00000000" w:rsidRPr="00000000">
              <w:rPr>
                <w:rtl w:val="0"/>
              </w:rPr>
              <w:t xml:space="preserve">16</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rPr/>
            </w:pPr>
            <w:r w:rsidDel="00000000" w:rsidR="00000000" w:rsidRPr="00000000">
              <w:rPr>
                <w:rtl w:val="0"/>
              </w:rPr>
              <w:t xml:space="preserve">Atatürk İlkeleri ve İnkılap Tarihi</w:t>
            </w:r>
            <w:r w:rsidDel="00000000" w:rsidR="00000000" w:rsidRPr="00000000">
              <w:rPr>
                <w:b w:val="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rPr/>
            </w:pPr>
            <w:r w:rsidDel="00000000" w:rsidR="00000000" w:rsidRPr="00000000">
              <w:rPr>
                <w:rtl w:val="0"/>
              </w:rPr>
              <w:t xml:space="preserve">16</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rPr/>
            </w:pPr>
            <w:r w:rsidDel="00000000" w:rsidR="00000000" w:rsidRPr="00000000">
              <w:rPr>
                <w:rtl w:val="0"/>
              </w:rPr>
              <w:t xml:space="preserve">Yabancı Dil</w:t>
            </w:r>
            <w:r w:rsidDel="00000000" w:rsidR="00000000" w:rsidRPr="00000000">
              <w:rPr>
                <w:b w:val="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rPr/>
            </w:pPr>
            <w:r w:rsidDel="00000000" w:rsidR="00000000" w:rsidRPr="00000000">
              <w:rPr>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rPr/>
            </w:pPr>
            <w:r w:rsidDel="00000000" w:rsidR="00000000" w:rsidRPr="00000000">
              <w:rPr>
                <w:rtl w:val="0"/>
              </w:rPr>
              <w:t xml:space="preserve">24</w:t>
            </w:r>
          </w:p>
        </w:tc>
      </w:tr>
      <w:tr>
        <w:trPr>
          <w:cantSplit w:val="1"/>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rPr>
                <w:b w:val="1"/>
              </w:rPr>
            </w:pPr>
            <w:r w:rsidDel="00000000" w:rsidR="00000000" w:rsidRPr="00000000">
              <w:rPr>
                <w:b w:val="1"/>
                <w:rtl w:val="0"/>
              </w:rPr>
              <w:t xml:space="preserve">GENEL TOPLAM</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B3">
            <w:pPr>
              <w:rPr>
                <w:b w:val="1"/>
              </w:rPr>
            </w:pPr>
            <w:r w:rsidDel="00000000" w:rsidR="00000000" w:rsidRPr="00000000">
              <w:rPr>
                <w:b w:val="1"/>
                <w:rtl w:val="0"/>
              </w:rPr>
              <w:t xml:space="preserve">232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B4">
            <w:pPr>
              <w:rPr>
                <w:b w:val="1"/>
              </w:rPr>
            </w:pPr>
            <w:r w:rsidDel="00000000" w:rsidR="00000000" w:rsidRPr="00000000">
              <w:rPr>
                <w:b w:val="1"/>
                <w:rtl w:val="0"/>
              </w:rPr>
              <w:t xml:space="preserve">16</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B5">
            <w:pPr>
              <w:rPr>
                <w:b w:val="1"/>
              </w:rPr>
            </w:pPr>
            <w:r w:rsidDel="00000000" w:rsidR="00000000" w:rsidRPr="00000000">
              <w:rPr>
                <w:b w:val="1"/>
                <w:rtl w:val="0"/>
              </w:rPr>
              <w:t xml:space="preserve">248</w:t>
            </w:r>
          </w:p>
        </w:tc>
      </w:tr>
    </w:tbl>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BE">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BF">
      <w:pPr>
        <w:rPr>
          <w:rFonts w:ascii="Book Antiqua" w:cs="Book Antiqua" w:eastAsia="Book Antiqua" w:hAnsi="Book Antiqua"/>
          <w:b w:val="1"/>
          <w:sz w:val="24"/>
          <w:szCs w:val="24"/>
        </w:rPr>
      </w:pPr>
      <w:r w:rsidDel="00000000" w:rsidR="00000000" w:rsidRPr="00000000">
        <w:rPr>
          <w:rtl w:val="0"/>
        </w:rPr>
      </w:r>
    </w:p>
    <w:tbl>
      <w:tblPr>
        <w:tblStyle w:val="Table7"/>
        <w:tblW w:w="946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400"/>
        <w:gridCol w:w="7061"/>
        <w:tblGridChange w:id="0">
          <w:tblGrid>
            <w:gridCol w:w="2400"/>
            <w:gridCol w:w="7061"/>
          </w:tblGrid>
        </w:tblGridChange>
      </w:tblGrid>
      <w:tr>
        <w:trPr>
          <w:cantSplit w:val="0"/>
          <w:trHeight w:val="273" w:hRule="atLeast"/>
          <w:tblHeader w:val="0"/>
        </w:trPr>
        <w:tc>
          <w:tcPr>
            <w:gridSpan w:val="2"/>
          </w:tcPr>
          <w:p w:rsidR="00000000" w:rsidDel="00000000" w:rsidP="00000000" w:rsidRDefault="00000000" w:rsidRPr="00000000" w14:paraId="000001C0">
            <w:pPr>
              <w:jc w:val="both"/>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DERS KURULU AMAÇ-ÖĞRENİM KAZANIMLARI VE İÇERİĞİ</w:t>
            </w:r>
          </w:p>
          <w:p w:rsidR="00000000" w:rsidDel="00000000" w:rsidP="00000000" w:rsidRDefault="00000000" w:rsidRPr="00000000" w14:paraId="000001C1">
            <w:pPr>
              <w:jc w:val="center"/>
              <w:rPr>
                <w:rFonts w:ascii="Book Antiqua" w:cs="Book Antiqua" w:eastAsia="Book Antiqua" w:hAnsi="Book Antiqua"/>
                <w:b w:val="1"/>
                <w:sz w:val="24"/>
                <w:szCs w:val="24"/>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C3">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Ders Kurulu Amacı-Amaçlar</w:t>
            </w:r>
          </w:p>
          <w:p w:rsidR="00000000" w:rsidDel="00000000" w:rsidP="00000000" w:rsidRDefault="00000000" w:rsidRPr="00000000" w14:paraId="000001C4">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C5">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C6">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C7">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C8">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C9">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CA">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CB">
            <w:pPr>
              <w:rPr>
                <w:rFonts w:ascii="Book Antiqua" w:cs="Book Antiqua" w:eastAsia="Book Antiqua" w:hAnsi="Book Antiqua"/>
                <w:b w:val="1"/>
                <w:sz w:val="24"/>
                <w:szCs w:val="24"/>
              </w:rPr>
            </w:pP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Vücutta ısı aktarım mekanizmalarının öğrenilmiş olması,</w:t>
            </w:r>
          </w:p>
          <w:p w:rsidR="00000000" w:rsidDel="00000000" w:rsidP="00000000" w:rsidRDefault="00000000" w:rsidRPr="00000000" w14:paraId="000001C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X-ışınlarının biyolojik etki mekanizmalarının öğrenilmiş olması</w:t>
            </w:r>
          </w:p>
          <w:p w:rsidR="00000000" w:rsidDel="00000000" w:rsidP="00000000" w:rsidRDefault="00000000" w:rsidRPr="00000000" w14:paraId="000001C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Radyoaktivite ve radyasyonun öğrenilmiş olması,</w:t>
            </w:r>
          </w:p>
          <w:p w:rsidR="00000000" w:rsidDel="00000000" w:rsidP="00000000" w:rsidRDefault="00000000" w:rsidRPr="00000000" w14:paraId="000001C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Toplumsal rollerin gerektirdiği tutum ve davranışların dışındaki davranış sorunlarını fark etmesi,</w:t>
            </w:r>
          </w:p>
          <w:p w:rsidR="00000000" w:rsidDel="00000000" w:rsidP="00000000" w:rsidRDefault="00000000" w:rsidRPr="00000000" w14:paraId="000001D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Hasta hekim iletişiminde etkili yöntemleri bilinmesi ve uygulanması,</w:t>
            </w:r>
          </w:p>
          <w:p w:rsidR="00000000" w:rsidDel="00000000" w:rsidP="00000000" w:rsidRDefault="00000000" w:rsidRPr="00000000" w14:paraId="000001D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Öğrenme kuramlarında pozitif ve negatif pekiştirilmesi ve cezanın etkilerinin bilinmesi</w:t>
            </w:r>
          </w:p>
          <w:p w:rsidR="00000000" w:rsidDel="00000000" w:rsidP="00000000" w:rsidRDefault="00000000" w:rsidRPr="00000000" w14:paraId="000001D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Davranışçı kuramlara göre insan davranışlarını yorumlayabilmesi,</w:t>
            </w:r>
          </w:p>
          <w:p w:rsidR="00000000" w:rsidDel="00000000" w:rsidP="00000000" w:rsidRDefault="00000000" w:rsidRPr="00000000" w14:paraId="000001D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Karbonhidratların yapılarının tanınması, özelliklerinin, fonksiyonlarının, sınıflandırmasının, yapım ve yıkımının öğrenilmesi, </w:t>
            </w:r>
          </w:p>
          <w:p w:rsidR="00000000" w:rsidDel="00000000" w:rsidP="00000000" w:rsidRDefault="00000000" w:rsidRPr="00000000" w14:paraId="000001D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Krebs siklusu bileşenlerinin öğrenilmesi   beklenmektedir. </w:t>
            </w:r>
          </w:p>
          <w:p w:rsidR="00000000" w:rsidDel="00000000" w:rsidP="00000000" w:rsidRDefault="00000000" w:rsidRPr="00000000" w14:paraId="000001D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Karbonhidrat Metabolizması Bozuklukları konusunda bilgi sahibi olunması, </w:t>
            </w:r>
          </w:p>
          <w:p w:rsidR="00000000" w:rsidDel="00000000" w:rsidP="00000000" w:rsidRDefault="00000000" w:rsidRPr="00000000" w14:paraId="000001D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Aminoasitlerin yapılarının tanınması, özelliklerinin, fonksiyonlarının, sınıflandırmasının öğrenilmesi,</w:t>
            </w:r>
          </w:p>
          <w:p w:rsidR="00000000" w:rsidDel="00000000" w:rsidP="00000000" w:rsidRDefault="00000000" w:rsidRPr="00000000" w14:paraId="000001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Aminoasitler ve Karbonhidratların tayin metodları konusunda bilgi sahibi olunması,</w:t>
            </w:r>
          </w:p>
          <w:p w:rsidR="00000000" w:rsidDel="00000000" w:rsidP="00000000" w:rsidRDefault="00000000" w:rsidRPr="00000000" w14:paraId="000001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DNA, RNA ve Proteinlerin yapı ve fonksiyonlarının kavranması,</w:t>
            </w:r>
          </w:p>
          <w:p w:rsidR="00000000" w:rsidDel="00000000" w:rsidP="00000000" w:rsidRDefault="00000000" w:rsidRPr="00000000" w14:paraId="000001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Tek gen hastalıkları, multifaktöryel hastalıklarda ve kanserde moleküler mekanizmaları öğrenilmesi,</w:t>
            </w:r>
          </w:p>
          <w:p w:rsidR="00000000" w:rsidDel="00000000" w:rsidP="00000000" w:rsidRDefault="00000000" w:rsidRPr="00000000" w14:paraId="000001D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Kalıtım kavramının öğrenilmesi,</w:t>
            </w:r>
          </w:p>
          <w:p w:rsidR="00000000" w:rsidDel="00000000" w:rsidP="00000000" w:rsidRDefault="00000000" w:rsidRPr="00000000" w14:paraId="000001D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Makromoleküllerin ve hücre yapı fonksiyonunu kavranması,</w:t>
            </w:r>
          </w:p>
          <w:p w:rsidR="00000000" w:rsidDel="00000000" w:rsidP="00000000" w:rsidRDefault="00000000" w:rsidRPr="00000000" w14:paraId="000001D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Acil servise başvuran hastada öykü almak, belirti ve bulgular doğrultusunda ayırıcı tanı algoritmasını yapabilmesi</w:t>
            </w:r>
          </w:p>
          <w:p w:rsidR="00000000" w:rsidDel="00000000" w:rsidP="00000000" w:rsidRDefault="00000000" w:rsidRPr="00000000" w14:paraId="000001D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Acil servise başvuran hastalarda tanı koyulması,</w:t>
            </w:r>
          </w:p>
          <w:p w:rsidR="00000000" w:rsidDel="00000000" w:rsidP="00000000" w:rsidRDefault="00000000" w:rsidRPr="00000000" w14:paraId="000001D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Acil tedavi gerektiren hastalıklarda tedavi algoritmalarına hâkim olunması</w:t>
            </w:r>
          </w:p>
          <w:p w:rsidR="00000000" w:rsidDel="00000000" w:rsidP="00000000" w:rsidRDefault="00000000" w:rsidRPr="00000000" w14:paraId="000001D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Travma, Metabolik, Toksikolojik, Diyabetik, Kardiyolojik, Solunumsal, Nörolojik ve enfektif acillerde tanı ve tedavi prensiplerine hâkim olunması, beklenmektedir.</w:t>
            </w:r>
          </w:p>
          <w:p w:rsidR="00000000" w:rsidDel="00000000" w:rsidP="00000000" w:rsidRDefault="00000000" w:rsidRPr="00000000" w14:paraId="000001E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Halk sağlığı kavramını ve sosyal hekim tanımını bilir. Halk sağlığı bilim dallarını sıralar.</w:t>
            </w:r>
          </w:p>
          <w:p w:rsidR="00000000" w:rsidDel="00000000" w:rsidP="00000000" w:rsidRDefault="00000000" w:rsidRPr="00000000" w14:paraId="000001E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Temel sağlık hizmeti kavramını ve gerekliliğini tartışır.</w:t>
            </w:r>
          </w:p>
          <w:p w:rsidR="00000000" w:rsidDel="00000000" w:rsidP="00000000" w:rsidRDefault="00000000" w:rsidRPr="00000000" w14:paraId="000001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Halk sağlığı bilimlerinin doğuşu ve gelişme aşamalarını açıklar. </w:t>
            </w:r>
          </w:p>
          <w:p w:rsidR="00000000" w:rsidDel="00000000" w:rsidP="00000000" w:rsidRDefault="00000000" w:rsidRPr="00000000" w14:paraId="000001E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Çevre ve sağlık ilişkisini ve kirliliğin yarattığı sorunları tartışmak.</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Ergen sağlığında riskli davranış tiplerine göre davranışsal yaklaşım kazanımı sağlamak.</w:t>
            </w:r>
          </w:p>
          <w:p w:rsidR="00000000" w:rsidDel="00000000" w:rsidP="00000000" w:rsidRDefault="00000000" w:rsidRPr="00000000" w14:paraId="000001E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Aile planlaması yöntemlerinin tiplerine göre nasıl ve hangi durumlarda kullanılması gerektiğini bilir.</w:t>
            </w:r>
          </w:p>
          <w:p w:rsidR="00000000" w:rsidDel="00000000" w:rsidP="00000000" w:rsidRDefault="00000000" w:rsidRPr="00000000" w14:paraId="000001E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Mesleksel beceri eğitimleri hakkında bilgi edinir, kendi başına uygulayabilir: El Yıkama, Maske Takma ve Çıkarma Steril Eldiven Giyme ve kullanılmış eldiveni çıkarma becerisi, Servikal kollar takma ve travma tahtası ile yaralı taşıma, Havayolunda yabancı cismi uygun manevra ile çıkarmak</w:t>
            </w:r>
          </w:p>
          <w:p w:rsidR="00000000" w:rsidDel="00000000" w:rsidP="00000000" w:rsidRDefault="00000000" w:rsidRPr="00000000" w14:paraId="000001E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Araştırma tasarımları yapabilme, klinik deneyler planlama, ölçütler, normal dağılım, verilerin standartlaştırılması, örnekleme dağılımı, güven aralıkları gibi kavramları öğrenme ve SPSS istatistik programını tanıma veri girişi ve basit tanımlayıcı istatistikleri yapabilmeyi öğrenir.</w:t>
            </w:r>
          </w:p>
          <w:p w:rsidR="00000000" w:rsidDel="00000000" w:rsidP="00000000" w:rsidRDefault="00000000" w:rsidRPr="00000000" w14:paraId="000001E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Problemi çözebilmek için gerekli bilgi, beceri ve tutumların fark edilmesi ve kazanılması hedeflenir.</w:t>
            </w:r>
          </w:p>
        </w:tc>
      </w:tr>
      <w:tr>
        <w:trPr>
          <w:cantSplit w:val="0"/>
          <w:trHeight w:val="263" w:hRule="atLeast"/>
          <w:tblHeader w:val="0"/>
        </w:trPr>
        <w:tc>
          <w:tcPr/>
          <w:p w:rsidR="00000000" w:rsidDel="00000000" w:rsidP="00000000" w:rsidRDefault="00000000" w:rsidRPr="00000000" w14:paraId="000001E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Ders Kurulu İçeriği</w:t>
            </w:r>
          </w:p>
          <w:p w:rsidR="00000000" w:rsidDel="00000000" w:rsidP="00000000" w:rsidRDefault="00000000" w:rsidRPr="00000000" w14:paraId="000001EB">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EC">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ED">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EE">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EF">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F0">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F1">
            <w:pPr>
              <w:rPr>
                <w:rFonts w:ascii="Book Antiqua" w:cs="Book Antiqua" w:eastAsia="Book Antiqua" w:hAnsi="Book Antiqua"/>
                <w:b w:val="1"/>
                <w:sz w:val="24"/>
                <w:szCs w:val="24"/>
              </w:rPr>
            </w:pPr>
            <w:r w:rsidDel="00000000" w:rsidR="00000000" w:rsidRPr="00000000">
              <w:rPr>
                <w:rtl w:val="0"/>
              </w:rPr>
            </w:r>
          </w:p>
        </w:tc>
        <w:tc>
          <w:tcPr/>
          <w:p w:rsidR="00000000" w:rsidDel="00000000" w:rsidP="00000000" w:rsidRDefault="00000000" w:rsidRPr="00000000" w14:paraId="000001F2">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Biyofizik Anabilim Dalı;</w:t>
            </w:r>
          </w:p>
          <w:p w:rsidR="00000000" w:rsidDel="00000000" w:rsidP="00000000" w:rsidRDefault="00000000" w:rsidRPr="00000000" w14:paraId="000001F3">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Çarpışmalar, hava yastıkları</w:t>
              <w:tab/>
              <w:tab/>
              <w:tab/>
              <w:tab/>
            </w:r>
          </w:p>
          <w:p w:rsidR="00000000" w:rsidDel="00000000" w:rsidP="00000000" w:rsidRDefault="00000000" w:rsidRPr="00000000" w14:paraId="000001F4">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Gaz yasaları, sıcaklık ve su altı solunumu</w:t>
              <w:tab/>
              <w:tab/>
            </w:r>
          </w:p>
          <w:p w:rsidR="00000000" w:rsidDel="00000000" w:rsidP="00000000" w:rsidRDefault="00000000" w:rsidRPr="00000000" w14:paraId="000001F5">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Vücutta ısı aktarım mekanizmaları ve sıcaklık kontrolü</w:t>
            </w:r>
          </w:p>
          <w:p w:rsidR="00000000" w:rsidDel="00000000" w:rsidP="00000000" w:rsidRDefault="00000000" w:rsidRPr="00000000" w14:paraId="000001F6">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X-ışınların biyolojik etki mekanizmaları</w:t>
              <w:tab/>
            </w:r>
          </w:p>
          <w:p w:rsidR="00000000" w:rsidDel="00000000" w:rsidP="00000000" w:rsidRDefault="00000000" w:rsidRPr="00000000" w14:paraId="000001F7">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 Radyoaktivite, radyasyondan korunma</w:t>
              <w:tab/>
              <w:tab/>
            </w:r>
          </w:p>
          <w:p w:rsidR="00000000" w:rsidDel="00000000" w:rsidP="00000000" w:rsidRDefault="00000000" w:rsidRPr="00000000" w14:paraId="000001F8">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 Ultrases teknikleri ve kan debisi ölçümleri</w:t>
            </w:r>
          </w:p>
          <w:p w:rsidR="00000000" w:rsidDel="00000000" w:rsidP="00000000" w:rsidRDefault="00000000" w:rsidRPr="00000000" w14:paraId="000001F9">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 Biyomanyetizma</w:t>
              <w:tab/>
              <w:tab/>
              <w:tab/>
              <w:tab/>
              <w:tab/>
              <w:tab/>
            </w:r>
          </w:p>
          <w:p w:rsidR="00000000" w:rsidDel="00000000" w:rsidP="00000000" w:rsidRDefault="00000000" w:rsidRPr="00000000" w14:paraId="000001FA">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1FB">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Ruh Sağlığı ve Hastalıkları Anabilim Dalı;</w:t>
            </w:r>
          </w:p>
          <w:p w:rsidR="00000000" w:rsidDel="00000000" w:rsidP="00000000" w:rsidRDefault="00000000" w:rsidRPr="00000000" w14:paraId="000001FC">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w:t>
            </w:r>
            <w:r w:rsidDel="00000000" w:rsidR="00000000" w:rsidRPr="00000000">
              <w:rPr>
                <w:rFonts w:ascii="Book Antiqua" w:cs="Book Antiqua" w:eastAsia="Book Antiqua" w:hAnsi="Book Antiqua"/>
                <w:b w:val="1"/>
                <w:sz w:val="24"/>
                <w:szCs w:val="24"/>
                <w:rtl w:val="0"/>
              </w:rPr>
              <w:t xml:space="preserve"> </w:t>
            </w:r>
            <w:r w:rsidDel="00000000" w:rsidR="00000000" w:rsidRPr="00000000">
              <w:rPr>
                <w:rFonts w:ascii="Book Antiqua" w:cs="Book Antiqua" w:eastAsia="Book Antiqua" w:hAnsi="Book Antiqua"/>
                <w:sz w:val="24"/>
                <w:szCs w:val="24"/>
                <w:rtl w:val="0"/>
              </w:rPr>
              <w:t xml:space="preserve">İnsan ve insan davranışını belirleyen faktörler</w:t>
              <w:tab/>
            </w:r>
          </w:p>
          <w:p w:rsidR="00000000" w:rsidDel="00000000" w:rsidP="00000000" w:rsidRDefault="00000000" w:rsidRPr="00000000" w14:paraId="000001FD">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Duyu, Algı, Düşünce, Bellek, Duygu, Duygulanım</w:t>
              <w:tab/>
            </w:r>
          </w:p>
          <w:p w:rsidR="00000000" w:rsidDel="00000000" w:rsidP="00000000" w:rsidRDefault="00000000" w:rsidRPr="00000000" w14:paraId="000001FE">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Zihinsel ve Ruhsal Gelişim Kuramları: Psikodinamik Kuram</w:t>
              <w:tab/>
              <w:tab/>
              <w:tab/>
              <w:tab/>
            </w:r>
          </w:p>
          <w:p w:rsidR="00000000" w:rsidDel="00000000" w:rsidP="00000000" w:rsidRDefault="00000000" w:rsidRPr="00000000" w14:paraId="000001FF">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Zihinsel ve Ruhsal Gelişim Kuramları: Öğrenme ve Davranışçı Kuram</w:t>
              <w:tab/>
              <w:tab/>
              <w:tab/>
              <w:tab/>
            </w:r>
          </w:p>
          <w:p w:rsidR="00000000" w:rsidDel="00000000" w:rsidP="00000000" w:rsidRDefault="00000000" w:rsidRPr="00000000" w14:paraId="00000200">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 İletişim ve Etkileşim</w:t>
              <w:tab/>
              <w:tab/>
              <w:tab/>
              <w:tab/>
            </w:r>
          </w:p>
          <w:p w:rsidR="00000000" w:rsidDel="00000000" w:rsidP="00000000" w:rsidRDefault="00000000" w:rsidRPr="00000000" w14:paraId="00000201">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sz w:val="24"/>
                <w:szCs w:val="24"/>
                <w:rtl w:val="0"/>
              </w:rPr>
              <w:t xml:space="preserve">6. Toplumsal Rol ve Davranış</w:t>
            </w:r>
            <w:r w:rsidDel="00000000" w:rsidR="00000000" w:rsidRPr="00000000">
              <w:rPr>
                <w:rFonts w:ascii="Book Antiqua" w:cs="Book Antiqua" w:eastAsia="Book Antiqua" w:hAnsi="Book Antiqua"/>
                <w:b w:val="1"/>
                <w:sz w:val="24"/>
                <w:szCs w:val="24"/>
                <w:rtl w:val="0"/>
              </w:rPr>
              <w:tab/>
              <w:tab/>
              <w:tab/>
              <w:tab/>
            </w:r>
          </w:p>
          <w:p w:rsidR="00000000" w:rsidDel="00000000" w:rsidP="00000000" w:rsidRDefault="00000000" w:rsidRPr="00000000" w14:paraId="00000202">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03">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Tıbbi Biyokimya Anabilim Dalı;</w:t>
            </w:r>
          </w:p>
          <w:p w:rsidR="00000000" w:rsidDel="00000000" w:rsidP="00000000" w:rsidRDefault="00000000" w:rsidRPr="00000000" w14:paraId="00000204">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w:t>
            </w:r>
            <w:r w:rsidDel="00000000" w:rsidR="00000000" w:rsidRPr="00000000">
              <w:rPr>
                <w:rFonts w:ascii="Book Antiqua" w:cs="Book Antiqua" w:eastAsia="Book Antiqua" w:hAnsi="Book Antiqua"/>
                <w:b w:val="1"/>
                <w:sz w:val="24"/>
                <w:szCs w:val="24"/>
                <w:rtl w:val="0"/>
              </w:rPr>
              <w:t xml:space="preserve"> </w:t>
            </w:r>
            <w:r w:rsidDel="00000000" w:rsidR="00000000" w:rsidRPr="00000000">
              <w:rPr>
                <w:rFonts w:ascii="Book Antiqua" w:cs="Book Antiqua" w:eastAsia="Book Antiqua" w:hAnsi="Book Antiqua"/>
                <w:sz w:val="24"/>
                <w:szCs w:val="24"/>
                <w:rtl w:val="0"/>
              </w:rPr>
              <w:t xml:space="preserve">Karbonhidratların yapısı, sınıflandırılması fonksiyonları</w:t>
            </w:r>
          </w:p>
          <w:p w:rsidR="00000000" w:rsidDel="00000000" w:rsidP="00000000" w:rsidRDefault="00000000" w:rsidRPr="00000000" w14:paraId="00000205">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Glikoliz</w:t>
              <w:tab/>
              <w:tab/>
              <w:tab/>
              <w:tab/>
            </w:r>
          </w:p>
          <w:p w:rsidR="00000000" w:rsidDel="00000000" w:rsidP="00000000" w:rsidRDefault="00000000" w:rsidRPr="00000000" w14:paraId="00000206">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Krebs Siklusu (TCA) </w:t>
              <w:tab/>
              <w:tab/>
              <w:tab/>
              <w:tab/>
            </w:r>
          </w:p>
          <w:p w:rsidR="00000000" w:rsidDel="00000000" w:rsidP="00000000" w:rsidRDefault="00000000" w:rsidRPr="00000000" w14:paraId="00000207">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Glikojen Sentezi (Glikogenesis)</w:t>
              <w:tab/>
              <w:tab/>
              <w:tab/>
              <w:tab/>
            </w:r>
          </w:p>
          <w:p w:rsidR="00000000" w:rsidDel="00000000" w:rsidP="00000000" w:rsidRDefault="00000000" w:rsidRPr="00000000" w14:paraId="00000208">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 Glikojen Yıkımı (Glikogenolisis)</w:t>
              <w:tab/>
              <w:tab/>
              <w:tab/>
              <w:tab/>
            </w:r>
          </w:p>
          <w:p w:rsidR="00000000" w:rsidDel="00000000" w:rsidP="00000000" w:rsidRDefault="00000000" w:rsidRPr="00000000" w14:paraId="00000209">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 Glikoneogenesis </w:t>
              <w:tab/>
              <w:tab/>
              <w:tab/>
              <w:tab/>
            </w:r>
          </w:p>
          <w:p w:rsidR="00000000" w:rsidDel="00000000" w:rsidP="00000000" w:rsidRDefault="00000000" w:rsidRPr="00000000" w14:paraId="0000020A">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 Elektron Transport Zinciri (ETZ)</w:t>
              <w:tab/>
              <w:tab/>
              <w:tab/>
              <w:tab/>
            </w:r>
          </w:p>
          <w:p w:rsidR="00000000" w:rsidDel="00000000" w:rsidP="00000000" w:rsidRDefault="00000000" w:rsidRPr="00000000" w14:paraId="0000020B">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8. Heksoz Metabolizması Yolları</w:t>
              <w:tab/>
              <w:tab/>
              <w:tab/>
              <w:tab/>
            </w:r>
          </w:p>
          <w:p w:rsidR="00000000" w:rsidDel="00000000" w:rsidP="00000000" w:rsidRDefault="00000000" w:rsidRPr="00000000" w14:paraId="0000020C">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 Galaktoz ve Fruktoz Metabolizması</w:t>
              <w:tab/>
              <w:tab/>
              <w:tab/>
              <w:tab/>
            </w:r>
          </w:p>
          <w:p w:rsidR="00000000" w:rsidDel="00000000" w:rsidP="00000000" w:rsidRDefault="00000000" w:rsidRPr="00000000" w14:paraId="0000020D">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10. Kan Glikozunun düzenlenmesi</w:t>
              <w:tab/>
              <w:tab/>
              <w:tab/>
              <w:tab/>
            </w:r>
          </w:p>
          <w:p w:rsidR="00000000" w:rsidDel="00000000" w:rsidP="00000000" w:rsidRDefault="00000000" w:rsidRPr="00000000" w14:paraId="0000020E">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11. Karbonhidrat Metabolizmasına genel bakış</w:t>
            </w:r>
          </w:p>
          <w:p w:rsidR="00000000" w:rsidDel="00000000" w:rsidP="00000000" w:rsidRDefault="00000000" w:rsidRPr="00000000" w14:paraId="0000020F">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12. Karbonhidrat Metabolizması Bozuklukları </w:t>
              <w:tab/>
            </w:r>
          </w:p>
          <w:p w:rsidR="00000000" w:rsidDel="00000000" w:rsidP="00000000" w:rsidRDefault="00000000" w:rsidRPr="00000000" w14:paraId="00000210">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13. Aminoasitlerin sınıflandırılması kimyasal yapıları</w:t>
            </w:r>
          </w:p>
          <w:p w:rsidR="00000000" w:rsidDel="00000000" w:rsidP="00000000" w:rsidRDefault="00000000" w:rsidRPr="00000000" w14:paraId="00000211">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14. Aminoasitlerin fiziksel- kimyasal özellikleri</w:t>
            </w:r>
          </w:p>
          <w:p w:rsidR="00000000" w:rsidDel="00000000" w:rsidP="00000000" w:rsidRDefault="00000000" w:rsidRPr="00000000" w14:paraId="00000212">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15. Aminoasitlerin Biyosentezi</w:t>
              <w:tab/>
              <w:tab/>
              <w:tab/>
              <w:tab/>
            </w:r>
          </w:p>
          <w:p w:rsidR="00000000" w:rsidDel="00000000" w:rsidP="00000000" w:rsidRDefault="00000000" w:rsidRPr="00000000" w14:paraId="00000213">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16. Aminoasitlerin Oksidasyonu</w:t>
              <w:tab/>
              <w:tab/>
              <w:tab/>
              <w:tab/>
            </w:r>
          </w:p>
          <w:p w:rsidR="00000000" w:rsidDel="00000000" w:rsidP="00000000" w:rsidRDefault="00000000" w:rsidRPr="00000000" w14:paraId="00000214">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17. Karbonhidrat tanıtıcı reaksiyonlar</w:t>
              <w:tab/>
              <w:tab/>
              <w:tab/>
              <w:tab/>
            </w:r>
          </w:p>
          <w:p w:rsidR="00000000" w:rsidDel="00000000" w:rsidP="00000000" w:rsidRDefault="00000000" w:rsidRPr="00000000" w14:paraId="00000215">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sz w:val="24"/>
                <w:szCs w:val="24"/>
                <w:rtl w:val="0"/>
              </w:rPr>
              <w:t xml:space="preserve">18. Aminoasit   tayin metotları</w:t>
              <w:tab/>
            </w:r>
            <w:r w:rsidDel="00000000" w:rsidR="00000000" w:rsidRPr="00000000">
              <w:rPr>
                <w:rFonts w:ascii="Book Antiqua" w:cs="Book Antiqua" w:eastAsia="Book Antiqua" w:hAnsi="Book Antiqua"/>
                <w:b w:val="1"/>
                <w:sz w:val="24"/>
                <w:szCs w:val="24"/>
                <w:rtl w:val="0"/>
              </w:rPr>
              <w:tab/>
              <w:tab/>
              <w:tab/>
            </w:r>
          </w:p>
          <w:p w:rsidR="00000000" w:rsidDel="00000000" w:rsidP="00000000" w:rsidRDefault="00000000" w:rsidRPr="00000000" w14:paraId="00000216">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17">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Tıbbi Biyoloji Anabilim Dalı;</w:t>
            </w:r>
          </w:p>
          <w:p w:rsidR="00000000" w:rsidDel="00000000" w:rsidP="00000000" w:rsidRDefault="00000000" w:rsidRPr="00000000" w14:paraId="00000218">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Hücre döngüsü</w:t>
              <w:tab/>
              <w:tab/>
              <w:tab/>
              <w:tab/>
            </w:r>
          </w:p>
          <w:p w:rsidR="00000000" w:rsidDel="00000000" w:rsidP="00000000" w:rsidRDefault="00000000" w:rsidRPr="00000000" w14:paraId="00000219">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Hücre Bölünmesi ve Çeşitleri Mitoz ve mayoz</w:t>
              <w:tab/>
            </w:r>
          </w:p>
          <w:p w:rsidR="00000000" w:rsidDel="00000000" w:rsidP="00000000" w:rsidRDefault="00000000" w:rsidRPr="00000000" w14:paraId="0000021A">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Mitoz bölünme incelenmesi</w:t>
              <w:tab/>
              <w:tab/>
              <w:tab/>
              <w:tab/>
            </w:r>
          </w:p>
          <w:p w:rsidR="00000000" w:rsidDel="00000000" w:rsidP="00000000" w:rsidRDefault="00000000" w:rsidRPr="00000000" w14:paraId="0000021B">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Nükleik Asitler</w:t>
              <w:tab/>
              <w:tab/>
              <w:tab/>
              <w:tab/>
            </w:r>
          </w:p>
          <w:p w:rsidR="00000000" w:rsidDel="00000000" w:rsidP="00000000" w:rsidRDefault="00000000" w:rsidRPr="00000000" w14:paraId="0000021C">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 DNA’nın yapısı</w:t>
              <w:tab/>
              <w:tab/>
              <w:tab/>
              <w:tab/>
            </w:r>
          </w:p>
          <w:p w:rsidR="00000000" w:rsidDel="00000000" w:rsidP="00000000" w:rsidRDefault="00000000" w:rsidRPr="00000000" w14:paraId="0000021D">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 DNA replikasyonu</w:t>
              <w:tab/>
              <w:tab/>
              <w:tab/>
              <w:tab/>
            </w:r>
          </w:p>
          <w:p w:rsidR="00000000" w:rsidDel="00000000" w:rsidP="00000000" w:rsidRDefault="00000000" w:rsidRPr="00000000" w14:paraId="0000021E">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 DNA İzolasyonu</w:t>
              <w:tab/>
              <w:tab/>
              <w:tab/>
              <w:tab/>
            </w:r>
          </w:p>
          <w:p w:rsidR="00000000" w:rsidDel="00000000" w:rsidP="00000000" w:rsidRDefault="00000000" w:rsidRPr="00000000" w14:paraId="0000021F">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8. Transkripsiyon</w:t>
              <w:tab/>
              <w:tab/>
              <w:tab/>
              <w:tab/>
            </w:r>
          </w:p>
          <w:p w:rsidR="00000000" w:rsidDel="00000000" w:rsidP="00000000" w:rsidRDefault="00000000" w:rsidRPr="00000000" w14:paraId="00000220">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 RNA’nın yapısı ve çeşitleri</w:t>
              <w:tab/>
              <w:tab/>
              <w:tab/>
              <w:tab/>
            </w:r>
          </w:p>
          <w:p w:rsidR="00000000" w:rsidDel="00000000" w:rsidP="00000000" w:rsidRDefault="00000000" w:rsidRPr="00000000" w14:paraId="00000221">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10. Translasyon</w:t>
              <w:tab/>
              <w:tab/>
              <w:tab/>
              <w:tab/>
            </w:r>
          </w:p>
          <w:p w:rsidR="00000000" w:rsidDel="00000000" w:rsidP="00000000" w:rsidRDefault="00000000" w:rsidRPr="00000000" w14:paraId="00000222">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11. Posttranslasyonel modifikasyonlar</w:t>
              <w:tab/>
              <w:tab/>
              <w:tab/>
              <w:tab/>
            </w:r>
          </w:p>
          <w:p w:rsidR="00000000" w:rsidDel="00000000" w:rsidP="00000000" w:rsidRDefault="00000000" w:rsidRPr="00000000" w14:paraId="00000223">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12. Gen İfadesinin Kontrolü</w:t>
              <w:tab/>
            </w:r>
          </w:p>
          <w:p w:rsidR="00000000" w:rsidDel="00000000" w:rsidP="00000000" w:rsidRDefault="00000000" w:rsidRPr="00000000" w14:paraId="00000224">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ab/>
            </w:r>
          </w:p>
          <w:p w:rsidR="00000000" w:rsidDel="00000000" w:rsidP="00000000" w:rsidRDefault="00000000" w:rsidRPr="00000000" w14:paraId="00000225">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Acil Tıp Anabilim Dalı;</w:t>
            </w:r>
          </w:p>
          <w:p w:rsidR="00000000" w:rsidDel="00000000" w:rsidP="00000000" w:rsidRDefault="00000000" w:rsidRPr="00000000" w14:paraId="00000226">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 Genel ilkyardım bilgileri</w:t>
              <w:tab/>
              <w:tab/>
              <w:tab/>
              <w:tab/>
            </w:r>
          </w:p>
          <w:p w:rsidR="00000000" w:rsidDel="00000000" w:rsidP="00000000" w:rsidRDefault="00000000" w:rsidRPr="00000000" w14:paraId="00000227">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 Hasta ve yaralının olay yerinin değerlendirilmesi</w:t>
            </w:r>
          </w:p>
          <w:p w:rsidR="00000000" w:rsidDel="00000000" w:rsidP="00000000" w:rsidRDefault="00000000" w:rsidRPr="00000000" w14:paraId="00000228">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3. Kanamalarda ilk yardım.</w:t>
              <w:tab/>
              <w:tab/>
              <w:tab/>
              <w:tab/>
            </w:r>
          </w:p>
          <w:p w:rsidR="00000000" w:rsidDel="00000000" w:rsidP="00000000" w:rsidRDefault="00000000" w:rsidRPr="00000000" w14:paraId="00000229">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4. Yaralanmalarda ilk yardım</w:t>
              <w:tab/>
              <w:tab/>
              <w:tab/>
              <w:tab/>
            </w:r>
          </w:p>
          <w:p w:rsidR="00000000" w:rsidDel="00000000" w:rsidP="00000000" w:rsidRDefault="00000000" w:rsidRPr="00000000" w14:paraId="0000022A">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5. Kırık, çıkık ve burkulmalarda ilkyardım.</w:t>
              <w:tab/>
              <w:tab/>
            </w:r>
          </w:p>
          <w:p w:rsidR="00000000" w:rsidDel="00000000" w:rsidP="00000000" w:rsidRDefault="00000000" w:rsidRPr="00000000" w14:paraId="0000022B">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 Sıcak ve donmalarda ilk yardım</w:t>
              <w:tab/>
              <w:tab/>
              <w:tab/>
              <w:tab/>
            </w:r>
          </w:p>
          <w:p w:rsidR="00000000" w:rsidDel="00000000" w:rsidP="00000000" w:rsidRDefault="00000000" w:rsidRPr="00000000" w14:paraId="0000022C">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 Bilinç bozukluklarında ilkyardım</w:t>
              <w:tab/>
              <w:tab/>
              <w:tab/>
              <w:tab/>
            </w:r>
          </w:p>
          <w:p w:rsidR="00000000" w:rsidDel="00000000" w:rsidP="00000000" w:rsidRDefault="00000000" w:rsidRPr="00000000" w14:paraId="0000022D">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8. Zehirlenmelerde ilk yardım.</w:t>
              <w:tab/>
              <w:tab/>
              <w:tab/>
              <w:tab/>
            </w:r>
          </w:p>
          <w:p w:rsidR="00000000" w:rsidDel="00000000" w:rsidP="00000000" w:rsidRDefault="00000000" w:rsidRPr="00000000" w14:paraId="0000022E">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9. Hayvan ısırma ve sokmalarında ilkyardım</w:t>
              <w:tab/>
            </w:r>
          </w:p>
          <w:p w:rsidR="00000000" w:rsidDel="00000000" w:rsidP="00000000" w:rsidRDefault="00000000" w:rsidRPr="00000000" w14:paraId="0000022F">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10. Boğulmalarda ilkyardım</w:t>
              <w:tab/>
              <w:tab/>
              <w:tab/>
              <w:tab/>
            </w:r>
          </w:p>
          <w:p w:rsidR="00000000" w:rsidDel="00000000" w:rsidP="00000000" w:rsidRDefault="00000000" w:rsidRPr="00000000" w14:paraId="00000230">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11. Hasta ve yaralı taşıma teknikleri</w:t>
              <w:tab/>
              <w:tab/>
              <w:tab/>
              <w:tab/>
            </w:r>
          </w:p>
          <w:p w:rsidR="00000000" w:rsidDel="00000000" w:rsidP="00000000" w:rsidRDefault="00000000" w:rsidRPr="00000000" w14:paraId="00000231">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sz w:val="24"/>
                <w:szCs w:val="24"/>
                <w:rtl w:val="0"/>
              </w:rPr>
              <w:t xml:space="preserve">12. Göz, kulak ve burna yabancı cisim kaçmasında ilk yardım-Temel yaşam desteği</w:t>
            </w:r>
            <w:r w:rsidDel="00000000" w:rsidR="00000000" w:rsidRPr="00000000">
              <w:rPr>
                <w:rFonts w:ascii="Book Antiqua" w:cs="Book Antiqua" w:eastAsia="Book Antiqua" w:hAnsi="Book Antiqua"/>
                <w:b w:val="1"/>
                <w:sz w:val="24"/>
                <w:szCs w:val="24"/>
                <w:rtl w:val="0"/>
              </w:rPr>
              <w:tab/>
              <w:tab/>
              <w:tab/>
              <w:tab/>
            </w:r>
          </w:p>
          <w:p w:rsidR="00000000" w:rsidDel="00000000" w:rsidP="00000000" w:rsidRDefault="00000000" w:rsidRPr="00000000" w14:paraId="00000232">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33">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Mesleksel Beceri Eğitimi;</w:t>
            </w:r>
          </w:p>
          <w:p w:rsidR="00000000" w:rsidDel="00000000" w:rsidP="00000000" w:rsidRDefault="00000000" w:rsidRPr="00000000" w14:paraId="0000023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El Yıkama, Maske Takma ve Çıkarma Steril Eldiven Giyme ve kullanılmış eldiveni çıkarma becerisi</w:t>
            </w:r>
          </w:p>
          <w:p w:rsidR="00000000" w:rsidDel="00000000" w:rsidP="00000000" w:rsidRDefault="00000000" w:rsidRPr="00000000" w14:paraId="0000023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Servikal kollar takma ve travma tahtası ile yaralı taşıma, Havayolunda yabancı cismi uygun manevra ile çıkarmak</w:t>
            </w:r>
          </w:p>
          <w:p w:rsidR="00000000" w:rsidDel="00000000" w:rsidP="00000000" w:rsidRDefault="00000000" w:rsidRPr="00000000" w14:paraId="000002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Soyağacı çıkarabilme ve genetik danışmanlığa yönlendirme</w:t>
            </w:r>
          </w:p>
          <w:p w:rsidR="00000000" w:rsidDel="00000000" w:rsidP="00000000" w:rsidRDefault="00000000" w:rsidRPr="00000000" w14:paraId="00000237">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38">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39">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Halk Sağlığı Anabilim Dalı;</w:t>
            </w:r>
          </w:p>
          <w:p w:rsidR="00000000" w:rsidDel="00000000" w:rsidP="00000000" w:rsidRDefault="00000000" w:rsidRPr="00000000" w14:paraId="000002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Halk Sağlığına Giriş, tanım ve tarihçesi</w:t>
            </w:r>
          </w:p>
          <w:p w:rsidR="00000000" w:rsidDel="00000000" w:rsidP="00000000" w:rsidRDefault="00000000" w:rsidRPr="00000000" w14:paraId="0000023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Halk Sağlığı Kavramı ve Görüşü</w:t>
            </w:r>
          </w:p>
          <w:p w:rsidR="00000000" w:rsidDel="00000000" w:rsidP="00000000" w:rsidRDefault="00000000" w:rsidRPr="00000000" w14:paraId="000002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Hastalık ve Sağlık</w:t>
            </w:r>
          </w:p>
          <w:p w:rsidR="00000000" w:rsidDel="00000000" w:rsidP="00000000" w:rsidRDefault="00000000" w:rsidRPr="00000000" w14:paraId="0000023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Sağlık Sistemimizin Tarihi (yakın)</w:t>
            </w:r>
          </w:p>
          <w:p w:rsidR="00000000" w:rsidDel="00000000" w:rsidP="00000000" w:rsidRDefault="00000000" w:rsidRPr="00000000" w14:paraId="000002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Sağlık Sistemimizin Tarihi (uzak) </w:t>
            </w:r>
          </w:p>
          <w:p w:rsidR="00000000" w:rsidDel="00000000" w:rsidP="00000000" w:rsidRDefault="00000000" w:rsidRPr="00000000" w14:paraId="0000023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Çevre Sağlığına Giriş</w:t>
            </w:r>
          </w:p>
          <w:p w:rsidR="00000000" w:rsidDel="00000000" w:rsidP="00000000" w:rsidRDefault="00000000" w:rsidRPr="00000000" w14:paraId="000002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Aile Planlamasına Giriş</w:t>
            </w:r>
          </w:p>
          <w:p w:rsidR="00000000" w:rsidDel="00000000" w:rsidP="00000000" w:rsidRDefault="00000000" w:rsidRPr="00000000" w14:paraId="000002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Aile planlaması yöntemleri</w:t>
            </w:r>
          </w:p>
          <w:p w:rsidR="00000000" w:rsidDel="00000000" w:rsidP="00000000" w:rsidRDefault="00000000" w:rsidRPr="00000000" w14:paraId="0000024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Adolesan Sağlığı</w:t>
            </w:r>
          </w:p>
          <w:p w:rsidR="00000000" w:rsidDel="00000000" w:rsidP="00000000" w:rsidRDefault="00000000" w:rsidRPr="00000000" w14:paraId="00000243">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244">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Biyoistatistik Anabilim Dalı;</w:t>
            </w:r>
          </w:p>
          <w:p w:rsidR="00000000" w:rsidDel="00000000" w:rsidP="00000000" w:rsidRDefault="00000000" w:rsidRPr="00000000" w14:paraId="0000024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Nicel iki değişken arasında bağıntı kurabilmek ve ilişkiyi yorumlatmak.</w:t>
            </w:r>
          </w:p>
          <w:p w:rsidR="00000000" w:rsidDel="00000000" w:rsidP="00000000" w:rsidRDefault="00000000" w:rsidRPr="00000000" w14:paraId="0000024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Medikal tanı testlerinin güvenirliğini hesaplamadaki oranları kavratmak ve bir medikal testin tanı koymadaki kesim noktası değerini hesaplatmak.</w:t>
            </w:r>
          </w:p>
          <w:p w:rsidR="00000000" w:rsidDel="00000000" w:rsidP="00000000" w:rsidRDefault="00000000" w:rsidRPr="00000000" w14:paraId="0000024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Yaşam verilerine uygulanabilecek istatistiksel yöntemleri öğretmek ve uygulama çıktılarını yorumlama becerisi kazandırmak.</w:t>
            </w:r>
          </w:p>
          <w:p w:rsidR="00000000" w:rsidDel="00000000" w:rsidP="00000000" w:rsidRDefault="00000000" w:rsidRPr="00000000" w14:paraId="0000024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Lojistik regresyon analizinin teorik yapısını kavratmak ve uygulama çıktılarını yorumlama becerisi kazandırmak.</w:t>
            </w:r>
          </w:p>
          <w:p w:rsidR="00000000" w:rsidDel="00000000" w:rsidP="00000000" w:rsidRDefault="00000000" w:rsidRPr="00000000" w14:paraId="000002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Bilimsel makaleyi istatistiksel bakış açısıyla okumayı kavratmak.</w:t>
            </w:r>
          </w:p>
        </w:tc>
      </w:tr>
      <w:tr>
        <w:trPr>
          <w:cantSplit w:val="0"/>
          <w:trHeight w:val="273" w:hRule="atLeast"/>
          <w:tblHeader w:val="0"/>
        </w:trPr>
        <w:tc>
          <w:tcPr/>
          <w:p w:rsidR="00000000" w:rsidDel="00000000" w:rsidP="00000000" w:rsidRDefault="00000000" w:rsidRPr="00000000" w14:paraId="0000024A">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Ders Kurulu Öğrenim Kazanımları</w:t>
            </w:r>
          </w:p>
          <w:p w:rsidR="00000000" w:rsidDel="00000000" w:rsidP="00000000" w:rsidRDefault="00000000" w:rsidRPr="00000000" w14:paraId="0000024B">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4C">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4D">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4E">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4F">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50">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51">
            <w:pPr>
              <w:rPr>
                <w:rFonts w:ascii="Book Antiqua" w:cs="Book Antiqua" w:eastAsia="Book Antiqua" w:hAnsi="Book Antiqua"/>
                <w:b w:val="1"/>
                <w:sz w:val="24"/>
                <w:szCs w:val="24"/>
              </w:rPr>
            </w:pPr>
            <w:r w:rsidDel="00000000" w:rsidR="00000000" w:rsidRPr="00000000">
              <w:rPr>
                <w:rtl w:val="0"/>
              </w:rPr>
            </w:r>
          </w:p>
        </w:tc>
        <w:tc>
          <w:tcPr/>
          <w:p w:rsidR="00000000" w:rsidDel="00000000" w:rsidP="00000000" w:rsidRDefault="00000000" w:rsidRPr="00000000" w14:paraId="00000252">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 Vücutta ısı aktarım mekanizmalarının öğrenilmiş olması,</w:t>
            </w:r>
          </w:p>
          <w:p w:rsidR="00000000" w:rsidDel="00000000" w:rsidP="00000000" w:rsidRDefault="00000000" w:rsidRPr="00000000" w14:paraId="00000253">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 X-ışınlarının biyolojik etki mekanizmalarının öğrenilmiş olması</w:t>
              <w:tab/>
              <w:t xml:space="preserve">,</w:t>
              <w:tab/>
              <w:tab/>
              <w:tab/>
              <w:tab/>
              <w:tab/>
            </w:r>
          </w:p>
          <w:p w:rsidR="00000000" w:rsidDel="00000000" w:rsidP="00000000" w:rsidRDefault="00000000" w:rsidRPr="00000000" w14:paraId="00000254">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3. Radyoaktivite ve radyasyonun öğrenilmiş olması,</w:t>
              <w:tab/>
            </w:r>
          </w:p>
          <w:p w:rsidR="00000000" w:rsidDel="00000000" w:rsidP="00000000" w:rsidRDefault="00000000" w:rsidRPr="00000000" w14:paraId="00000255">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56">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4. Toplumsal rollerin gerektirdiği tutum ve davranışların dışındaki davranış sorunlarını fark etmesi,</w:t>
              <w:tab/>
              <w:tab/>
            </w:r>
          </w:p>
          <w:p w:rsidR="00000000" w:rsidDel="00000000" w:rsidP="00000000" w:rsidRDefault="00000000" w:rsidRPr="00000000" w14:paraId="00000257">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5. Hasta hekim iletişimide etkili yöntemleri bilinmesi ve uygulanması,</w:t>
              <w:tab/>
              <w:tab/>
              <w:tab/>
              <w:tab/>
              <w:tab/>
              <w:tab/>
            </w:r>
          </w:p>
          <w:p w:rsidR="00000000" w:rsidDel="00000000" w:rsidP="00000000" w:rsidRDefault="00000000" w:rsidRPr="00000000" w14:paraId="00000258">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6. Öğrenme kuramlarında pozitif ve negatif pekiştirilmesi ve cezanın etkilerini bilinmesi,</w:t>
              <w:tab/>
              <w:tab/>
              <w:tab/>
              <w:tab/>
            </w:r>
          </w:p>
          <w:p w:rsidR="00000000" w:rsidDel="00000000" w:rsidP="00000000" w:rsidRDefault="00000000" w:rsidRPr="00000000" w14:paraId="00000259">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7. Davranışçı kuramlara göre insan davranışlarını yorumlayabilmesi,</w:t>
              <w:tab/>
            </w:r>
            <w:r w:rsidDel="00000000" w:rsidR="00000000" w:rsidRPr="00000000">
              <w:rPr>
                <w:rFonts w:ascii="Book Antiqua" w:cs="Book Antiqua" w:eastAsia="Book Antiqua" w:hAnsi="Book Antiqua"/>
                <w:b w:val="1"/>
                <w:rtl w:val="0"/>
              </w:rPr>
              <w:tab/>
              <w:tab/>
            </w:r>
            <w:r w:rsidDel="00000000" w:rsidR="00000000" w:rsidRPr="00000000">
              <w:rPr>
                <w:rtl w:val="0"/>
              </w:rPr>
            </w:r>
          </w:p>
          <w:p w:rsidR="00000000" w:rsidDel="00000000" w:rsidP="00000000" w:rsidRDefault="00000000" w:rsidRPr="00000000" w14:paraId="0000025A">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8. Karbonhidratların yapılarının tanınması, özelliklerinin, fonksiyonlarının, sınıflandırmasının, yapım ve yıkımının öğrenilmesi, </w:t>
              <w:tab/>
              <w:tab/>
              <w:tab/>
              <w:tab/>
            </w:r>
          </w:p>
          <w:p w:rsidR="00000000" w:rsidDel="00000000" w:rsidP="00000000" w:rsidRDefault="00000000" w:rsidRPr="00000000" w14:paraId="0000025B">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9. Krebs siklusu bileşenlerinin öğrenilmesi   beklenmektedir. 10. Karbonhidrat Metabolizması Bozuklukları konusunda bilgi sahibi olunması, </w:t>
              <w:tab/>
            </w:r>
          </w:p>
          <w:p w:rsidR="00000000" w:rsidDel="00000000" w:rsidP="00000000" w:rsidRDefault="00000000" w:rsidRPr="00000000" w14:paraId="0000025C">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11. Aminoasitlerin yapılarının tanınması, özelliklerinin, fonksiyonlarının, sınıflandırmasının öğrenilmesi,</w:t>
              <w:tab/>
            </w:r>
          </w:p>
          <w:p w:rsidR="00000000" w:rsidDel="00000000" w:rsidP="00000000" w:rsidRDefault="00000000" w:rsidRPr="00000000" w14:paraId="0000025D">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12. Aminoasitler ve Karbonhidratların tayin metodları konusunda bilgi sahibi olunması,</w:t>
              <w:tab/>
            </w:r>
          </w:p>
          <w:p w:rsidR="00000000" w:rsidDel="00000000" w:rsidP="00000000" w:rsidRDefault="00000000" w:rsidRPr="00000000" w14:paraId="0000025E">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13. DNA, RNA ve Proteinlerin yapı ve fonksiyonlarının kavranması,</w:t>
              <w:tab/>
              <w:tab/>
              <w:tab/>
              <w:tab/>
              <w:tab/>
              <w:tab/>
            </w:r>
          </w:p>
          <w:p w:rsidR="00000000" w:rsidDel="00000000" w:rsidP="00000000" w:rsidRDefault="00000000" w:rsidRPr="00000000" w14:paraId="0000025F">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14. Tek gen hastalıkları, multifaktöryel hastalıklarda ve kanserde moleküler mekanizmaları öğrenilmesi,</w:t>
              <w:tab/>
              <w:tab/>
            </w:r>
          </w:p>
          <w:p w:rsidR="00000000" w:rsidDel="00000000" w:rsidP="00000000" w:rsidRDefault="00000000" w:rsidRPr="00000000" w14:paraId="00000260">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15. Kalıtım kavramının öğrenilmesi,</w:t>
              <w:tab/>
              <w:tab/>
            </w:r>
          </w:p>
          <w:p w:rsidR="00000000" w:rsidDel="00000000" w:rsidP="00000000" w:rsidRDefault="00000000" w:rsidRPr="00000000" w14:paraId="00000261">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16. Makromoleküllerin ve hücre yapı fonksiyonunu kavranması,</w:t>
            </w:r>
          </w:p>
          <w:p w:rsidR="00000000" w:rsidDel="00000000" w:rsidP="00000000" w:rsidRDefault="00000000" w:rsidRPr="00000000" w14:paraId="00000262">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63">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17. Acil servise başvuran hastada öykü almak, belirti ve bulgular doğrultusunda ayırıcı tanı algoritmasını yapabilmesi,</w:t>
            </w:r>
          </w:p>
          <w:p w:rsidR="00000000" w:rsidDel="00000000" w:rsidP="00000000" w:rsidRDefault="00000000" w:rsidRPr="00000000" w14:paraId="00000264">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18. Acil servise başvuran hastalarda tanı koyulması,</w:t>
              <w:tab/>
            </w:r>
          </w:p>
          <w:p w:rsidR="00000000" w:rsidDel="00000000" w:rsidP="00000000" w:rsidRDefault="00000000" w:rsidRPr="00000000" w14:paraId="00000265">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19. Acil tedavi gerektiren hastalıklarda tedavi algoritmalarına hâkim olunması,</w:t>
              <w:tab/>
              <w:tab/>
              <w:tab/>
              <w:tab/>
              <w:tab/>
              <w:tab/>
            </w:r>
          </w:p>
          <w:p w:rsidR="00000000" w:rsidDel="00000000" w:rsidP="00000000" w:rsidRDefault="00000000" w:rsidRPr="00000000" w14:paraId="00000266">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20. Travma, Metabolik, Toksikolojik, Diyabetik, Kardiyolojik, Solunumsal, Nörolojik ve enfektif acillerde tanı ve tedavi prensiplerine hâkim olunması, beklenmektedir.</w:t>
            </w:r>
          </w:p>
          <w:p w:rsidR="00000000" w:rsidDel="00000000" w:rsidP="00000000" w:rsidRDefault="00000000" w:rsidRPr="00000000" w14:paraId="00000267">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68">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21. Halk sağlığı kavramını ve sosyal hekim tanımını bilir. Halk sağlığı bilim dallarını sıralar. </w:t>
              <w:tab/>
              <w:tab/>
              <w:tab/>
              <w:tab/>
            </w:r>
          </w:p>
          <w:p w:rsidR="00000000" w:rsidDel="00000000" w:rsidP="00000000" w:rsidRDefault="00000000" w:rsidRPr="00000000" w14:paraId="00000269">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22. Temel sağlık hizmeti kavramını ve gerekliliğini tartışır.</w:t>
            </w:r>
          </w:p>
          <w:p w:rsidR="00000000" w:rsidDel="00000000" w:rsidP="00000000" w:rsidRDefault="00000000" w:rsidRPr="00000000" w14:paraId="0000026A">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23. Halk sağlığı bilimlerinin doğuşu ve gelişme aşamalarını açıklar. </w:t>
              <w:tab/>
              <w:tab/>
              <w:tab/>
            </w:r>
          </w:p>
          <w:p w:rsidR="00000000" w:rsidDel="00000000" w:rsidP="00000000" w:rsidRDefault="00000000" w:rsidRPr="00000000" w14:paraId="0000026B">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24. Çevre ve sağlık ilişkisini ve kirliliğin yarattığı sorunları tartışmak.</w:t>
              <w:tab/>
              <w:tab/>
              <w:tab/>
              <w:tab/>
              <w:tab/>
            </w:r>
          </w:p>
          <w:p w:rsidR="00000000" w:rsidDel="00000000" w:rsidP="00000000" w:rsidRDefault="00000000" w:rsidRPr="00000000" w14:paraId="0000026C">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25.Ergen sağlığında riskli davranış tiplerinin göre davranışsal yaklaşım kazanımı sağlamak.</w:t>
            </w:r>
          </w:p>
          <w:p w:rsidR="00000000" w:rsidDel="00000000" w:rsidP="00000000" w:rsidRDefault="00000000" w:rsidRPr="00000000" w14:paraId="0000026D">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26.Aile planlaması yöntemlerinin tiplerine göre nasıl ve hangi durumlarda kullanılması gerektiğini bilir.</w:t>
            </w:r>
          </w:p>
          <w:p w:rsidR="00000000" w:rsidDel="00000000" w:rsidP="00000000" w:rsidRDefault="00000000" w:rsidRPr="00000000" w14:paraId="0000026E">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6F">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27.Mesleksel beceri eğitimleri hakkında bilgi edinir, kendi başına uygulayabilir: El Yıkama, Maske Takma ve Çıkarma Steril Eldiven Giyme ve kullanılmış eldiveni çıkarma becerisi, Servikal kollar takma ve travma tahtası ile yaralı taşıma, Havayolunda yabancı cismi uygun manevra ile çıkarmak.</w:t>
            </w:r>
          </w:p>
          <w:p w:rsidR="00000000" w:rsidDel="00000000" w:rsidP="00000000" w:rsidRDefault="00000000" w:rsidRPr="00000000" w14:paraId="00000270">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71">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28.</w:t>
            </w:r>
            <w:r w:rsidDel="00000000" w:rsidR="00000000" w:rsidRPr="00000000">
              <w:rPr>
                <w:rtl w:val="0"/>
              </w:rPr>
              <w:t xml:space="preserve"> </w:t>
            </w:r>
            <w:r w:rsidDel="00000000" w:rsidR="00000000" w:rsidRPr="00000000">
              <w:rPr>
                <w:rFonts w:ascii="Book Antiqua" w:cs="Book Antiqua" w:eastAsia="Book Antiqua" w:hAnsi="Book Antiqua"/>
                <w:rtl w:val="0"/>
              </w:rPr>
              <w:t xml:space="preserve">Araştırma ve istatistiksel hipotezleri kurabilir. Çapraz tablonun türünü belirler, nitel değişkenler arasındaki bağımsızlık analizini uygulayabilir ve sonuçları yorumlayabilir.</w:t>
            </w:r>
            <w:r w:rsidDel="00000000" w:rsidR="00000000" w:rsidRPr="00000000">
              <w:rPr>
                <w:rtl w:val="0"/>
              </w:rPr>
              <w:t xml:space="preserve"> </w:t>
            </w:r>
            <w:r w:rsidDel="00000000" w:rsidR="00000000" w:rsidRPr="00000000">
              <w:rPr>
                <w:rFonts w:ascii="Book Antiqua" w:cs="Book Antiqua" w:eastAsia="Book Antiqua" w:hAnsi="Book Antiqua"/>
                <w:rtl w:val="0"/>
              </w:rPr>
              <w:t xml:space="preserve">Çekilen örneklemin toplumu temsil edip etmediğini, bağımlı ve bağımsız örneklemler arasındaki farkın anlamlılığını test edebilir, sonuçları yorumlayabilir.</w:t>
            </w:r>
            <w:r w:rsidDel="00000000" w:rsidR="00000000" w:rsidRPr="00000000">
              <w:rPr>
                <w:rtl w:val="0"/>
              </w:rPr>
              <w:t xml:space="preserve"> </w:t>
            </w:r>
            <w:r w:rsidDel="00000000" w:rsidR="00000000" w:rsidRPr="00000000">
              <w:rPr>
                <w:rFonts w:ascii="Book Antiqua" w:cs="Book Antiqua" w:eastAsia="Book Antiqua" w:hAnsi="Book Antiqua"/>
                <w:rtl w:val="0"/>
              </w:rPr>
              <w:t xml:space="preserve">Bağımsız ve bağımlı iki örneklem arasındaki farkın anlamlılığını parametrik olmayan yöntemlerle test etmeyi öğretmek ve sonuçları yorumlatmak.</w:t>
            </w:r>
            <w:r w:rsidDel="00000000" w:rsidR="00000000" w:rsidRPr="00000000">
              <w:rPr>
                <w:rtl w:val="0"/>
              </w:rPr>
              <w:t xml:space="preserve"> </w:t>
            </w:r>
            <w:r w:rsidDel="00000000" w:rsidR="00000000" w:rsidRPr="00000000">
              <w:rPr>
                <w:rFonts w:ascii="Book Antiqua" w:cs="Book Antiqua" w:eastAsia="Book Antiqua" w:hAnsi="Book Antiqua"/>
                <w:rtl w:val="0"/>
              </w:rPr>
              <w:t xml:space="preserve">Bağımsız k grup arasındaki farkın anlamlılığını test edebilir ve sonuçları yorumlayabilir.</w:t>
            </w:r>
          </w:p>
          <w:p w:rsidR="00000000" w:rsidDel="00000000" w:rsidP="00000000" w:rsidRDefault="00000000" w:rsidRPr="00000000" w14:paraId="00000272">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73">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74">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29.Problemi çözebilmek için gerekli bilgi, beceri ve tutumların fark edilmesi ve kazanılması hedeflenir.</w:t>
              <w:tab/>
              <w:tab/>
            </w:r>
          </w:p>
          <w:p w:rsidR="00000000" w:rsidDel="00000000" w:rsidP="00000000" w:rsidRDefault="00000000" w:rsidRPr="00000000" w14:paraId="00000275">
            <w:pPr>
              <w:jc w:val="both"/>
              <w:rPr>
                <w:rFonts w:ascii="Book Antiqua" w:cs="Book Antiqua" w:eastAsia="Book Antiqua" w:hAnsi="Book Antiqua"/>
                <w:b w:val="1"/>
              </w:rPr>
            </w:pPr>
            <w:r w:rsidDel="00000000" w:rsidR="00000000" w:rsidRPr="00000000">
              <w:rPr>
                <w:rtl w:val="0"/>
              </w:rPr>
            </w:r>
          </w:p>
        </w:tc>
      </w:tr>
    </w:tbl>
    <w:p w:rsidR="00000000" w:rsidDel="00000000" w:rsidP="00000000" w:rsidRDefault="00000000" w:rsidRPr="00000000" w14:paraId="00000276">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77">
      <w:pPr>
        <w:pStyle w:val="Heading1"/>
        <w:rPr>
          <w:rFonts w:ascii="Book Antiqua" w:cs="Book Antiqua" w:eastAsia="Book Antiqua" w:hAnsi="Book Antiqua"/>
          <w:b w:val="1"/>
          <w:color w:val="000000"/>
          <w:sz w:val="28"/>
          <w:szCs w:val="28"/>
        </w:rPr>
      </w:pPr>
      <w:bookmarkStart w:colFirst="0" w:colLast="0" w:name="_heading=h.lnxbz9" w:id="6"/>
      <w:bookmarkEnd w:id="6"/>
      <w:r w:rsidDel="00000000" w:rsidR="00000000" w:rsidRPr="00000000">
        <w:rPr>
          <w:rFonts w:ascii="Book Antiqua" w:cs="Book Antiqua" w:eastAsia="Book Antiqua" w:hAnsi="Book Antiqua"/>
          <w:b w:val="1"/>
          <w:color w:val="000000"/>
          <w:sz w:val="28"/>
          <w:szCs w:val="28"/>
          <w:rtl w:val="0"/>
        </w:rPr>
        <w:t xml:space="preserve">DERS KURULU İLE İLGİLİ EK BİLGİLER</w:t>
      </w:r>
    </w:p>
    <w:p w:rsidR="00000000" w:rsidDel="00000000" w:rsidP="00000000" w:rsidRDefault="00000000" w:rsidRPr="00000000" w14:paraId="00000278">
      <w:pPr>
        <w:rPr/>
      </w:pPr>
      <w:r w:rsidDel="00000000" w:rsidR="00000000" w:rsidRPr="00000000">
        <w:rPr>
          <w:rtl w:val="0"/>
        </w:rPr>
      </w:r>
    </w:p>
    <w:tbl>
      <w:tblPr>
        <w:tblStyle w:val="Table8"/>
        <w:tblW w:w="946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392"/>
        <w:gridCol w:w="6069"/>
        <w:tblGridChange w:id="0">
          <w:tblGrid>
            <w:gridCol w:w="3392"/>
            <w:gridCol w:w="6069"/>
          </w:tblGrid>
        </w:tblGridChange>
      </w:tblGrid>
      <w:tr>
        <w:trPr>
          <w:cantSplit w:val="0"/>
          <w:trHeight w:val="273" w:hRule="atLeast"/>
          <w:tblHeader w:val="0"/>
        </w:trPr>
        <w:tc>
          <w:tcPr/>
          <w:p w:rsidR="00000000" w:rsidDel="00000000" w:rsidP="00000000" w:rsidRDefault="00000000" w:rsidRPr="00000000" w14:paraId="00000279">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Ders Kurulunda öğrencilerin görev ve sorumlulukları</w:t>
            </w:r>
          </w:p>
        </w:tc>
        <w:tc>
          <w:tcPr/>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Ders Kurulu Süresi</w:t>
            </w:r>
          </w:p>
          <w:p w:rsidR="00000000" w:rsidDel="00000000" w:rsidP="00000000" w:rsidRDefault="00000000" w:rsidRPr="00000000" w14:paraId="0000027B">
            <w:pPr>
              <w:widowControl w:val="0"/>
              <w:spacing w:after="160" w:before="13" w:line="276" w:lineRule="auto"/>
              <w:ind w:left="13" w:right="15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Ders Kurulu toplam 9 hafta ve 248 saattir. </w:t>
            </w:r>
            <w:r w:rsidDel="00000000" w:rsidR="00000000" w:rsidRPr="00000000">
              <w:rPr>
                <w:rFonts w:ascii="Times New Roman" w:cs="Times New Roman" w:eastAsia="Times New Roman" w:hAnsi="Times New Roman"/>
                <w:sz w:val="24"/>
                <w:szCs w:val="24"/>
                <w:rtl w:val="0"/>
              </w:rPr>
              <w:t xml:space="preserve">Öğrenciler her dönem boyunca en az 11 AKTS’lik ders alınmış olmalıdır. </w:t>
            </w:r>
            <w:r w:rsidDel="00000000" w:rsidR="00000000" w:rsidRPr="00000000">
              <w:rPr>
                <w:rFonts w:ascii="Book Antiqua" w:cs="Book Antiqua" w:eastAsia="Book Antiqua" w:hAnsi="Book Antiqua"/>
                <w:sz w:val="24"/>
                <w:szCs w:val="24"/>
                <w:rtl w:val="0"/>
              </w:rPr>
              <w:t xml:space="preserve">Öğrencilerimizin Kurulda belirtilen derslere girmesi, dinlemesi ve anlaşılmayan konuları dersin öğretim üyesine sorması beklenilmektedir.</w:t>
            </w:r>
          </w:p>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PDÖ oturumları hakkında bilgilendirmeler</w:t>
            </w:r>
          </w:p>
          <w:p w:rsidR="00000000" w:rsidDel="00000000" w:rsidP="00000000" w:rsidRDefault="00000000" w:rsidRPr="00000000" w14:paraId="0000027D">
            <w:pPr>
              <w:widowControl w:val="0"/>
              <w:spacing w:before="13" w:line="276" w:lineRule="auto"/>
              <w:ind w:left="13" w:right="15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Bu kurulda bir adet PDÖ oturumu bulunmaktadır. PDÖ oturumlarının başında öğrencilere PDÖ uygulaması ile ilgili tanıtıcı bilgi verilmektedir. Öğrencilerden PDÖ oturumlarına katılmaları, aktif olarak senaryo ile ilgili değerlendirmelerde bulunmaları, öğrenim hedefi çıkarmaları, literatür taramaları, problemden yola çıkarak sorunu çözmeleri beklenmektedir.  </w:t>
            </w:r>
          </w:p>
          <w:p w:rsidR="00000000" w:rsidDel="00000000" w:rsidP="00000000" w:rsidRDefault="00000000" w:rsidRPr="00000000" w14:paraId="0000027E">
            <w:pPr>
              <w:widowControl w:val="0"/>
              <w:spacing w:before="13" w:line="276" w:lineRule="auto"/>
              <w:ind w:left="13" w:right="150"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Problemi çözebilmek için gerekli bilgi, beceri ve tutumların fark edilmesi ve kazanılması hedeflenir.</w:t>
            </w:r>
          </w:p>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Mesleki Beceri Uygulamaları Hakkında Bilgilendirmeler</w:t>
            </w:r>
          </w:p>
          <w:p w:rsidR="00000000" w:rsidDel="00000000" w:rsidP="00000000" w:rsidRDefault="00000000" w:rsidRPr="00000000" w14:paraId="0000028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Mesleksel beceri uygulamalarında, öncelikle uygulamanın gerekliliğine dair bilgilendirme yapılmaktadır. Sonrasında uygulamanın örneği ve uygulama basamakları video ve/veya demonstrasyon yoluyla öğrenenlere aktarılmaktadır. Mesleksel beceri uygulamalarında tam öğrenme yaklaşımı benimsenmektedir. Bu yaklaşım gereğince, tüm öğrenenlere uygulamayla ilgili öz-yeterlik algısı oluşana kadar uygulamayı tekrar etme fırsatı sunulmaktadır. Kendini yeterli olarak değerlendiren öğrenenlerin eğitici tarafından rehberler eşliğinde değerlendirilmesi iş başında değerlendirme yöntemi kullanılarak yapılmaktadır, öğrenenlerin bu aşamada sergiledikleri beceriye yönelik eğiticiler tarafında geribildirim verilmektedir.</w:t>
            </w:r>
          </w:p>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pacing w:before="13" w:line="276" w:lineRule="auto"/>
              <w:ind w:right="15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pacing w:before="13" w:line="276" w:lineRule="auto"/>
              <w:ind w:right="15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pacing w:before="13" w:line="276" w:lineRule="auto"/>
              <w:ind w:right="150"/>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Laboratuvar-Pratik uygulamalar hakkında bilgilendirmeler</w:t>
            </w:r>
          </w:p>
          <w:p w:rsidR="00000000" w:rsidDel="00000000" w:rsidP="00000000" w:rsidRDefault="00000000" w:rsidRPr="00000000" w14:paraId="000002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kuramsal bilgileri görselleştirdiği ve kalıcılığının arttırıldığı, uygulama becerileri edindiği laboratuvar uygulamalarıdır.  Dönem I’de histoloji, fizyoloji, tıbbi biyoloji, biyofizik ve anatomi derslerinin uygulamaları bu anabilim dallarının laboratuvarlarında gerçekleştirilmektedir.</w:t>
            </w:r>
          </w:p>
          <w:p w:rsidR="00000000" w:rsidDel="00000000" w:rsidP="00000000" w:rsidRDefault="00000000" w:rsidRPr="00000000" w14:paraId="000002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Öğrencilerin devam zorunluluğu hakkında bilgilendirmeler</w:t>
            </w:r>
          </w:p>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Öğrencilerin derslere devam şartı vardır. Öğrencilerin, tüm teorik derslerin en az %70’ine ve tüm uygulama, laboratuvar ve klinik çalışmaların en az %80’ine katılmaları zorunludur. Yönetim Kurulu kararları ile mazereti kabul edilen öğrencilerin, mazeretli günlerini staj/dönem sonunda tamamlamaları zorunludur. Uygulamalı</w:t>
            </w:r>
            <w:r w:rsidDel="00000000" w:rsidR="00000000" w:rsidRPr="00000000">
              <w:rPr>
                <w:rtl w:val="0"/>
              </w:rPr>
            </w:r>
          </w:p>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ve/veya teorik derslerden devamsızlık sınırlarını aşan öğrenciler, ilgili sınavın en geç 1 (bir) gün öncesinde ilan edilir.</w:t>
            </w:r>
            <w:r w:rsidDel="00000000" w:rsidR="00000000" w:rsidRPr="00000000">
              <w:rPr>
                <w:rtl w:val="0"/>
              </w:rPr>
            </w:r>
          </w:p>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Öğrenen merkezli uygulamalar hakkında bilgilendirmeler</w:t>
            </w:r>
          </w:p>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Yoktur.</w:t>
            </w:r>
          </w:p>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Toplum tabanlı eğitim etkinlikleri hakkında bilgilendirmeler </w:t>
            </w:r>
          </w:p>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Öğrenciler farklı günlerde toplama yönelik etkinliklerde bulunmaktadır. Huzur evi ziyareti, AİDS’ten korunma, madde bağımlılığı ile mücadele…  gibi etkinlikler yapılmaktadır</w:t>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Öğrencilerden beklenen kılık kıyafet uygulamaları hakkında beklentiler (Örn. önlük)</w:t>
            </w:r>
          </w:p>
        </w:tc>
      </w:tr>
      <w:tr>
        <w:trPr>
          <w:cantSplit w:val="0"/>
          <w:trHeight w:val="263" w:hRule="atLeast"/>
          <w:tblHeader w:val="0"/>
        </w:trPr>
        <w:tc>
          <w:tcPr/>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Ders Kurulu ile ilgili ek bilgiler</w:t>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tc>
        <w:tc>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Öğrencilerin genel görünüş ve giyinişleri Tıp Fakültesi ile hekimlik mesleğinin özel şartlarına uygun olmalıdır. Uygulama derslerinde önlük giyme zorunluluğu bulunmaktadır.</w:t>
            </w:r>
          </w:p>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Klinik Rotasyonlar ve süreleri bu kurulda yoktur.</w:t>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pacing w:before="13" w:line="276" w:lineRule="auto"/>
              <w:ind w:left="13" w:right="150"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Poliklinik –klinik uygulaması hakkında bilgiler ve öğrenciden beklenenler bu kurulda yoktur.</w:t>
            </w:r>
          </w:p>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tabs>
                <w:tab w:val="left" w:leader="none" w:pos="232"/>
              </w:tabs>
              <w:spacing w:before="194" w:line="276" w:lineRule="auto"/>
              <w:ind w:left="13" w:right="74" w:firstLine="0"/>
              <w:rPr>
                <w:rFonts w:ascii="Book Antiqua" w:cs="Book Antiqua" w:eastAsia="Book Antiqua" w:hAnsi="Book Antiqua"/>
                <w:color w:val="000000"/>
                <w:sz w:val="24"/>
                <w:szCs w:val="24"/>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Önerilen kaynaklar</w:t>
            </w:r>
          </w:p>
          <w:p w:rsidR="00000000" w:rsidDel="00000000" w:rsidP="00000000" w:rsidRDefault="00000000" w:rsidRPr="00000000" w14:paraId="0000029C">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ind w:left="1" w:firstLine="0"/>
              <w:rPr>
                <w:rFonts w:ascii="Book Antiqua" w:cs="Book Antiqua" w:eastAsia="Book Antiqua" w:hAnsi="Book Antiqua"/>
                <w:b w:val="1"/>
                <w:color w:val="000000"/>
                <w:sz w:val="24"/>
                <w:szCs w:val="24"/>
              </w:rPr>
            </w:pPr>
            <w:r w:rsidDel="00000000" w:rsidR="00000000" w:rsidRPr="00000000">
              <w:rPr>
                <w:rtl w:val="0"/>
              </w:rPr>
            </w:r>
          </w:p>
        </w:tc>
        <w:tc>
          <w:tcPr/>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1-Biyofizik; Prof. Dr. Ferit Pehlivan, Hacettepe-Taş Yayınları</w:t>
              <w:tab/>
              <w:tab/>
              <w:tab/>
              <w:tab/>
            </w:r>
          </w:p>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2-Temel Biyofizik Cilt-1: Biyomekanik, Prof. Dr. İsmail Günay Çukurova  Nobel tıp yayınları</w:t>
            </w:r>
          </w:p>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Book Antiqua" w:cs="Book Antiqua" w:eastAsia="Book Antiqua" w:hAnsi="Book Antiqua"/>
                <w:color w:val="000000"/>
                <w:sz w:val="24"/>
                <w:szCs w:val="24"/>
                <w:rtl w:val="0"/>
              </w:rPr>
              <w:t xml:space="preserve">Davranış bilimleri, Orhan Öztürk, Prof. Dr. Özcan Köknel, Prof. Dr. Kurban Özuğurlu, Psk. Doç. Dr. Güler A. Bahadır,1989.</w:t>
              <w:tab/>
              <w:tab/>
            </w:r>
          </w:p>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4-Thompson &amp; Thompson Tıbbi Genetik- Güneş Kitabevi. 2005</w:t>
              <w:tab/>
              <w:tab/>
              <w:tab/>
            </w:r>
          </w:p>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5-Hücre: Moleküler Yaklaşım, Çeviri: Prof. Dr. Meral Sakızlı &amp; Prof. Dr. Neşe Atabey, 7.Baskı, 2016.</w:t>
              <w:tab/>
              <w:tab/>
              <w:tab/>
            </w:r>
          </w:p>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6-Moleküler Genetiğin Esasları, Doç. Dr. H. Ümit Lüleyap, 2008.</w:t>
            </w:r>
          </w:p>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7-HARPERS BIOCHEMISTRY</w:t>
              <w:tab/>
              <w:tab/>
            </w:r>
          </w:p>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8-LIPPINCOTT BIOCHEMISTRY</w:t>
              <w:tab/>
              <w:tab/>
            </w:r>
          </w:p>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9-TİNTİNALLİ ACİL TIP-8. Basım</w:t>
              <w:tab/>
            </w:r>
          </w:p>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10- ROSEN ACİL TIP-8. Basım</w:t>
              <w:tab/>
            </w:r>
          </w:p>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11-Halk Sağlığı- Temel Bilgiler. Çağatay Güler, Levent Akın. 3 Cilt. 3.Baskı. Hacettepe Üniversitesi Yayınları, Ankara, 2015.</w:t>
              <w:tab/>
              <w:tab/>
            </w:r>
          </w:p>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12-Oxford Textbook of Global Public Health. Roger Detels. Sixth edition. Oxford University Press 2015.</w:t>
              <w:tab/>
              <w:tab/>
              <w:tab/>
              <w:tab/>
              <w:tab/>
              <w:tab/>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13-- Türkiye Sağlık Raporu.Halk Sağlığı Uzmanları Derneği Yayınları.Ankara.2014</w:t>
              <w:tab/>
            </w:r>
          </w:p>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14-Toplum Hekimliği.Rahmi Dirican. Hatipoğlu Yayınevi. Ankara, 1990,</w:t>
              <w:tab/>
              <w:tab/>
              <w:tab/>
              <w:tab/>
            </w:r>
          </w:p>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15-Halk Sağlığına Giriş. Nusret H.Fişek. Çağ Yayınları.1983.</w:t>
              <w:tab/>
              <w:tab/>
              <w:tab/>
              <w:tab/>
            </w:r>
          </w:p>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ind w:left="13"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ab/>
              <w:tab/>
              <w:tab/>
              <w:tab/>
              <w:tab/>
              <w:tab/>
              <w:tab/>
              <w:tab/>
              <w:tab/>
              <w:tab/>
              <w:tab/>
              <w:tab/>
              <w:tab/>
            </w:r>
          </w:p>
        </w:tc>
      </w:tr>
    </w:tbl>
    <w:p w:rsidR="00000000" w:rsidDel="00000000" w:rsidP="00000000" w:rsidRDefault="00000000" w:rsidRPr="00000000" w14:paraId="000002B3">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B4">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B5">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B6">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B7">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B8">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B9">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BA">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BB">
      <w:pP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color w:val="000000"/>
          <w:sz w:val="28"/>
          <w:szCs w:val="28"/>
          <w:rtl w:val="0"/>
        </w:rPr>
        <w:t xml:space="preserve">ÖLÇME DEĞERLENDİRME YÖNTEMLERİ</w:t>
      </w:r>
      <w:r w:rsidDel="00000000" w:rsidR="00000000" w:rsidRPr="00000000">
        <w:rPr>
          <w:rFonts w:ascii="Book Antiqua" w:cs="Book Antiqua" w:eastAsia="Book Antiqua" w:hAnsi="Book Antiqua"/>
          <w:b w:val="1"/>
          <w:sz w:val="28"/>
          <w:szCs w:val="28"/>
          <w:rtl w:val="0"/>
        </w:rPr>
        <w:t xml:space="preserve">  </w:t>
      </w:r>
    </w:p>
    <w:tbl>
      <w:tblPr>
        <w:tblStyle w:val="Table9"/>
        <w:tblW w:w="89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497"/>
        <w:gridCol w:w="2485"/>
        <w:gridCol w:w="2004"/>
        <w:tblGridChange w:id="0">
          <w:tblGrid>
            <w:gridCol w:w="4497"/>
            <w:gridCol w:w="2485"/>
            <w:gridCol w:w="2004"/>
          </w:tblGrid>
        </w:tblGridChange>
      </w:tblGrid>
      <w:tr>
        <w:trPr>
          <w:cantSplit w:val="0"/>
          <w:trHeight w:val="275" w:hRule="atLeast"/>
          <w:tblHeader w:val="0"/>
        </w:trPr>
        <w:tc>
          <w:tcPr>
            <w:gridSpan w:val="3"/>
            <w:vAlign w:val="center"/>
          </w:tcPr>
          <w:p w:rsidR="00000000" w:rsidDel="00000000" w:rsidP="00000000" w:rsidRDefault="00000000" w:rsidRPr="00000000" w14:paraId="000002BC">
            <w:pPr>
              <w:pStyle w:val="Heading1"/>
              <w:rPr>
                <w:rFonts w:ascii="Book Antiqua" w:cs="Book Antiqua" w:eastAsia="Book Antiqua" w:hAnsi="Book Antiqua"/>
                <w:b w:val="1"/>
                <w:color w:val="000000"/>
                <w:sz w:val="28"/>
                <w:szCs w:val="28"/>
              </w:rPr>
            </w:pPr>
            <w:bookmarkStart w:colFirst="0" w:colLast="0" w:name="_heading=h.35nkun2" w:id="7"/>
            <w:bookmarkEnd w:id="7"/>
            <w:r w:rsidDel="00000000" w:rsidR="00000000" w:rsidRPr="00000000">
              <w:rPr>
                <w:rFonts w:ascii="Book Antiqua" w:cs="Book Antiqua" w:eastAsia="Book Antiqua" w:hAnsi="Book Antiqua"/>
                <w:b w:val="1"/>
                <w:color w:val="000000"/>
                <w:sz w:val="28"/>
                <w:szCs w:val="28"/>
                <w:rtl w:val="0"/>
              </w:rPr>
              <w:t xml:space="preserve">DERS KURULU SINAVI DEĞERLENDİRME</w:t>
            </w:r>
          </w:p>
        </w:tc>
      </w:tr>
      <w:tr>
        <w:trPr>
          <w:cantSplit w:val="0"/>
          <w:trHeight w:val="275" w:hRule="atLeast"/>
          <w:tblHeader w:val="0"/>
        </w:trPr>
        <w:tc>
          <w:tcPr>
            <w:vAlign w:val="center"/>
          </w:tcPr>
          <w:p w:rsidR="00000000" w:rsidDel="00000000" w:rsidP="00000000" w:rsidRDefault="00000000" w:rsidRPr="00000000" w14:paraId="000002BF">
            <w:pPr>
              <w:widowControl w:val="0"/>
              <w:pBdr>
                <w:top w:space="0" w:sz="0" w:val="nil"/>
                <w:left w:space="0" w:sz="0" w:val="nil"/>
                <w:bottom w:space="0" w:sz="0" w:val="nil"/>
                <w:right w:space="0" w:sz="0" w:val="nil"/>
                <w:between w:space="0" w:sz="0" w:val="nil"/>
              </w:pBdr>
              <w:spacing w:before="15" w:line="360"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Ders Kurulu Etkinlikleri</w:t>
            </w:r>
          </w:p>
        </w:tc>
        <w:tc>
          <w:tcPr/>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spacing w:line="360" w:lineRule="auto"/>
              <w:ind w:left="6" w:firstLine="0"/>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Adet</w:t>
            </w:r>
          </w:p>
        </w:tc>
        <w:tc>
          <w:tcPr>
            <w:vAlign w:val="center"/>
          </w:tcPr>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spacing w:line="360" w:lineRule="auto"/>
              <w:ind w:left="6" w:firstLine="0"/>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Değer (%)</w:t>
            </w:r>
          </w:p>
        </w:tc>
      </w:tr>
      <w:tr>
        <w:trPr>
          <w:cantSplit w:val="0"/>
          <w:trHeight w:val="560" w:hRule="atLeast"/>
          <w:tblHeader w:val="0"/>
        </w:trPr>
        <w:tc>
          <w:tcPr>
            <w:vAlign w:val="center"/>
          </w:tcPr>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spacing w:before="12" w:line="360"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Uygulama sınavı</w:t>
            </w:r>
          </w:p>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spacing w:before="12" w:line="360"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(Anabilim Dalları Ayrı ayrı)</w:t>
            </w:r>
          </w:p>
        </w:tc>
        <w:tc>
          <w:tcPr>
            <w:vAlign w:val="center"/>
          </w:tcPr>
          <w:p w:rsidR="00000000" w:rsidDel="00000000" w:rsidP="00000000" w:rsidRDefault="00000000" w:rsidRPr="00000000" w14:paraId="000002C4">
            <w:pPr>
              <w:rPr>
                <w:rFonts w:ascii="Times New Roman" w:cs="Times New Roman" w:eastAsia="Times New Roman" w:hAnsi="Times New Roman"/>
                <w:sz w:val="24"/>
                <w:szCs w:val="24"/>
              </w:rPr>
            </w:pPr>
            <w:r w:rsidDel="00000000" w:rsidR="00000000" w:rsidRPr="00000000">
              <w:rPr>
                <w:rFonts w:ascii="Book Antiqua" w:cs="Book Antiqua" w:eastAsia="Book Antiqua" w:hAnsi="Book Antiqua"/>
                <w:rtl w:val="0"/>
              </w:rPr>
              <w:t xml:space="preserve">Bu kurulda uygulama sınavı yapılmamaktadır.</w:t>
            </w:r>
            <w:r w:rsidDel="00000000" w:rsidR="00000000" w:rsidRPr="00000000">
              <w:rPr>
                <w:rtl w:val="0"/>
              </w:rPr>
            </w:r>
          </w:p>
        </w:tc>
        <w:tc>
          <w:tcPr>
            <w:vAlign w:val="center"/>
          </w:tcPr>
          <w:p w:rsidR="00000000" w:rsidDel="00000000" w:rsidP="00000000" w:rsidRDefault="00000000" w:rsidRPr="00000000" w14:paraId="000002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551" w:hRule="atLeast"/>
          <w:tblHeader w:val="0"/>
        </w:trPr>
        <w:tc>
          <w:tcPr>
            <w:vAlign w:val="center"/>
          </w:tcPr>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spacing w:before="12" w:line="360"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Sözlü sınav</w:t>
            </w:r>
          </w:p>
          <w:p w:rsidR="00000000" w:rsidDel="00000000" w:rsidP="00000000" w:rsidRDefault="00000000" w:rsidRPr="00000000" w14:paraId="000002C7">
            <w:pPr>
              <w:widowControl w:val="0"/>
              <w:pBdr>
                <w:top w:space="0" w:sz="0" w:val="nil"/>
                <w:left w:space="0" w:sz="0" w:val="nil"/>
                <w:bottom w:space="0" w:sz="0" w:val="nil"/>
                <w:right w:space="0" w:sz="0" w:val="nil"/>
                <w:between w:space="0" w:sz="0" w:val="nil"/>
              </w:pBdr>
              <w:spacing w:before="12" w:line="360"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(Anabilim Dalları Ayrı ayrı)</w:t>
            </w:r>
          </w:p>
        </w:tc>
        <w:tc>
          <w:tcPr>
            <w:vAlign w:val="center"/>
          </w:tcPr>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ind w:left="8"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Bu kurulda sözlü sınav yapılmamaktadır. </w:t>
            </w:r>
          </w:p>
        </w:tc>
        <w:tc>
          <w:tcPr>
            <w:vAlign w:val="center"/>
          </w:tcPr>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ind w:left="8"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t>
            </w:r>
          </w:p>
        </w:tc>
      </w:tr>
      <w:tr>
        <w:trPr>
          <w:cantSplit w:val="0"/>
          <w:trHeight w:val="386" w:hRule="atLeast"/>
          <w:tblHeader w:val="0"/>
        </w:trPr>
        <w:tc>
          <w:tcPr>
            <w:vAlign w:val="center"/>
          </w:tcPr>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pacing w:before="12" w:line="360" w:lineRule="auto"/>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PDÖ Oturum Değerlendirmesi</w:t>
            </w:r>
          </w:p>
        </w:tc>
        <w:tc>
          <w:tcPr>
            <w:vAlign w:val="center"/>
          </w:tcPr>
          <w:p w:rsidR="00000000" w:rsidDel="00000000" w:rsidP="00000000" w:rsidRDefault="00000000" w:rsidRPr="00000000" w14:paraId="000002CB">
            <w:pPr>
              <w:widowControl w:val="0"/>
              <w:ind w:left="8" w:firstLine="0"/>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Öğrenci değerlendirme formu bulunmaktadır. Bu form eğitim yönlendiricisi tarafından doldurulmaktadır. Her oturumda öğrencinin devamı ve etkinliklere katılımı değerlendirilerek 100 üzerinden puanlama yapılmaktadır. </w:t>
            </w:r>
          </w:p>
        </w:tc>
        <w:tc>
          <w:tcPr>
            <w:vAlign w:val="center"/>
          </w:tcPr>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spacing w:before="123" w:line="360" w:lineRule="auto"/>
              <w:ind w:left="8" w:firstLine="0"/>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10</w:t>
            </w:r>
          </w:p>
        </w:tc>
      </w:tr>
      <w:tr>
        <w:trPr>
          <w:cantSplit w:val="0"/>
          <w:trHeight w:val="542" w:hRule="atLeast"/>
          <w:tblHeader w:val="0"/>
        </w:trPr>
        <w:tc>
          <w:tcPr>
            <w:vAlign w:val="center"/>
          </w:tcPr>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spacing w:before="12" w:line="360" w:lineRule="auto"/>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Mesleki Beceri Uygulama Sınavı</w:t>
            </w:r>
          </w:p>
        </w:tc>
        <w:tc>
          <w:tcPr>
            <w:vAlign w:val="center"/>
          </w:tcPr>
          <w:p w:rsidR="00000000" w:rsidDel="00000000" w:rsidP="00000000" w:rsidRDefault="00000000" w:rsidRPr="00000000" w14:paraId="000002CE">
            <w:pPr>
              <w:rPr>
                <w:rFonts w:ascii="Times New Roman" w:cs="Times New Roman" w:eastAsia="Times New Roman" w:hAnsi="Times New Roman"/>
                <w:sz w:val="24"/>
                <w:szCs w:val="24"/>
              </w:rPr>
            </w:pPr>
            <w:r w:rsidDel="00000000" w:rsidR="00000000" w:rsidRPr="00000000">
              <w:rPr>
                <w:rFonts w:ascii="Book Antiqua" w:cs="Book Antiqua" w:eastAsia="Book Antiqua" w:hAnsi="Book Antiqua"/>
                <w:rtl w:val="0"/>
              </w:rPr>
              <w:t xml:space="preserve">Bu kurulda mesleki beceri uygulama sınavı yapılmamaktadır.</w:t>
            </w:r>
            <w:r w:rsidDel="00000000" w:rsidR="00000000" w:rsidRPr="00000000">
              <w:rPr>
                <w:rtl w:val="0"/>
              </w:rPr>
            </w:r>
          </w:p>
        </w:tc>
        <w:tc>
          <w:tcPr>
            <w:vAlign w:val="center"/>
          </w:tcPr>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spacing w:before="123" w:line="360" w:lineRule="auto"/>
              <w:ind w:left="8" w:firstLine="0"/>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w:t>
            </w:r>
          </w:p>
        </w:tc>
      </w:tr>
      <w:tr>
        <w:trPr>
          <w:cantSplit w:val="0"/>
          <w:trHeight w:val="560" w:hRule="atLeast"/>
          <w:tblHeader w:val="0"/>
        </w:trPr>
        <w:tc>
          <w:tcPr>
            <w:vAlign w:val="center"/>
          </w:tcPr>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spacing w:before="15" w:line="360"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Ders Kurul yazılı sınavı</w:t>
            </w:r>
          </w:p>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spacing w:before="15" w:line="360"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(Çoktan seçmeli vs.)</w:t>
            </w:r>
          </w:p>
        </w:tc>
        <w:tc>
          <w:tcPr>
            <w:vAlign w:val="center"/>
          </w:tcPr>
          <w:p w:rsidR="00000000" w:rsidDel="00000000" w:rsidP="00000000" w:rsidRDefault="00000000" w:rsidRPr="00000000" w14:paraId="000002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ders kurulunun sonunda o ders kurulunu kapsayan çoktan seçmeli sınav sorularını içeren “Ders Kurulu Sınavı” yapılmaktadır.</w:t>
            </w:r>
          </w:p>
        </w:tc>
        <w:tc>
          <w:tcPr>
            <w:vAlign w:val="center"/>
          </w:tcPr>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spacing w:before="123" w:line="360" w:lineRule="auto"/>
              <w:ind w:left="8" w:firstLine="0"/>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90</w:t>
            </w:r>
          </w:p>
        </w:tc>
      </w:tr>
      <w:tr>
        <w:trPr>
          <w:cantSplit w:val="0"/>
          <w:trHeight w:val="551" w:hRule="atLeast"/>
          <w:tblHeader w:val="0"/>
        </w:trPr>
        <w:tc>
          <w:tcPr>
            <w:vAlign w:val="center"/>
          </w:tcPr>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spacing w:before="5" w:line="360" w:lineRule="auto"/>
              <w:ind w:left="1" w:firstLine="0"/>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Toplam</w:t>
            </w:r>
          </w:p>
        </w:tc>
        <w:tc>
          <w:tcPr>
            <w:vAlign w:val="center"/>
          </w:tcPr>
          <w:p w:rsidR="00000000" w:rsidDel="00000000" w:rsidP="00000000" w:rsidRDefault="00000000" w:rsidRPr="00000000" w14:paraId="000002D5">
            <w:pPr>
              <w:spacing w:line="360" w:lineRule="auto"/>
              <w:jc w:val="center"/>
              <w:rPr>
                <w:rFonts w:ascii="Book Antiqua" w:cs="Book Antiqua" w:eastAsia="Book Antiqua" w:hAnsi="Book Antiqua"/>
                <w:b w:val="1"/>
                <w:sz w:val="24"/>
                <w:szCs w:val="24"/>
              </w:rPr>
            </w:pPr>
            <w:r w:rsidDel="00000000" w:rsidR="00000000" w:rsidRPr="00000000">
              <w:rPr>
                <w:rtl w:val="0"/>
              </w:rPr>
            </w:r>
          </w:p>
        </w:tc>
        <w:tc>
          <w:tcPr>
            <w:vAlign w:val="center"/>
          </w:tcPr>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spacing w:line="360" w:lineRule="auto"/>
              <w:ind w:left="8" w:firstLine="0"/>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100</w:t>
            </w:r>
          </w:p>
        </w:tc>
      </w:tr>
    </w:tbl>
    <w:p w:rsidR="00000000" w:rsidDel="00000000" w:rsidP="00000000" w:rsidRDefault="00000000" w:rsidRPr="00000000" w14:paraId="000002D7">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D8">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D9">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DA">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DB">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2DC">
      <w:pPr>
        <w:rPr>
          <w:rFonts w:ascii="Book Antiqua" w:cs="Book Antiqua" w:eastAsia="Book Antiqua" w:hAnsi="Book Antiqua"/>
          <w:b w:val="1"/>
          <w:sz w:val="24"/>
          <w:szCs w:val="24"/>
        </w:rPr>
      </w:pPr>
      <w:r w:rsidDel="00000000" w:rsidR="00000000" w:rsidRPr="00000000">
        <w:rPr>
          <w:rtl w:val="0"/>
        </w:rPr>
      </w:r>
    </w:p>
    <w:sectPr>
      <w:footerReference r:id="rId28" w:type="default"/>
      <w:pgSz w:h="16838" w:w="11906"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D">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73" w:hanging="360"/>
      </w:pPr>
      <w:rPr>
        <w:sz w:val="24"/>
        <w:szCs w:val="24"/>
      </w:rPr>
    </w:lvl>
    <w:lvl w:ilvl="1">
      <w:start w:val="1"/>
      <w:numFmt w:val="lowerLetter"/>
      <w:lvlText w:val="%2."/>
      <w:lvlJc w:val="left"/>
      <w:pPr>
        <w:ind w:left="1093" w:hanging="360"/>
      </w:pPr>
      <w:rPr/>
    </w:lvl>
    <w:lvl w:ilvl="2">
      <w:start w:val="1"/>
      <w:numFmt w:val="lowerRoman"/>
      <w:lvlText w:val="%3."/>
      <w:lvlJc w:val="right"/>
      <w:pPr>
        <w:ind w:left="1813" w:hanging="180"/>
      </w:pPr>
      <w:rPr/>
    </w:lvl>
    <w:lvl w:ilvl="3">
      <w:start w:val="1"/>
      <w:numFmt w:val="decimal"/>
      <w:lvlText w:val="%4."/>
      <w:lvlJc w:val="left"/>
      <w:pPr>
        <w:ind w:left="2533" w:hanging="360"/>
      </w:pPr>
      <w:rPr/>
    </w:lvl>
    <w:lvl w:ilvl="4">
      <w:start w:val="1"/>
      <w:numFmt w:val="lowerLetter"/>
      <w:lvlText w:val="%5."/>
      <w:lvlJc w:val="left"/>
      <w:pPr>
        <w:ind w:left="3253" w:hanging="360"/>
      </w:pPr>
      <w:rPr/>
    </w:lvl>
    <w:lvl w:ilvl="5">
      <w:start w:val="1"/>
      <w:numFmt w:val="lowerRoman"/>
      <w:lvlText w:val="%6."/>
      <w:lvlJc w:val="right"/>
      <w:pPr>
        <w:ind w:left="3973" w:hanging="180"/>
      </w:pPr>
      <w:rPr/>
    </w:lvl>
    <w:lvl w:ilvl="6">
      <w:start w:val="1"/>
      <w:numFmt w:val="decimal"/>
      <w:lvlText w:val="%7."/>
      <w:lvlJc w:val="left"/>
      <w:pPr>
        <w:ind w:left="4693" w:hanging="360"/>
      </w:pPr>
      <w:rPr/>
    </w:lvl>
    <w:lvl w:ilvl="7">
      <w:start w:val="1"/>
      <w:numFmt w:val="lowerLetter"/>
      <w:lvlText w:val="%8."/>
      <w:lvlJc w:val="left"/>
      <w:pPr>
        <w:ind w:left="5413" w:hanging="360"/>
      </w:pPr>
      <w:rPr/>
    </w:lvl>
    <w:lvl w:ilvl="8">
      <w:start w:val="1"/>
      <w:numFmt w:val="lowerRoman"/>
      <w:lvlText w:val="%9."/>
      <w:lvlJc w:val="right"/>
      <w:pPr>
        <w:ind w:left="6133" w:hanging="180"/>
      </w:pPr>
      <w:rPr/>
    </w:lvl>
  </w:abstractNum>
  <w:abstractNum w:abstractNumId="7">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21273"/>
  </w:style>
  <w:style w:type="paragraph" w:styleId="Balk1">
    <w:name w:val="heading 1"/>
    <w:basedOn w:val="Normal"/>
    <w:next w:val="Normal"/>
    <w:link w:val="Balk1Char"/>
    <w:uiPriority w:val="9"/>
    <w:qFormat w:val="1"/>
    <w:rsid w:val="0054217A"/>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Balk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Balk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Balk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Balk5">
    <w:name w:val="heading 5"/>
    <w:basedOn w:val="Normal"/>
    <w:next w:val="Normal"/>
    <w:uiPriority w:val="9"/>
    <w:semiHidden w:val="1"/>
    <w:unhideWhenUsed w:val="1"/>
    <w:qFormat w:val="1"/>
    <w:pPr>
      <w:keepNext w:val="1"/>
      <w:keepLines w:val="1"/>
      <w:spacing w:after="40" w:before="220"/>
      <w:outlineLvl w:val="4"/>
    </w:pPr>
    <w:rPr>
      <w:b w:val="1"/>
    </w:rPr>
  </w:style>
  <w:style w:type="paragraph" w:styleId="Balk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uiPriority w:val="10"/>
    <w:qFormat w:val="1"/>
    <w:pPr>
      <w:keepNext w:val="1"/>
      <w:keepLines w:val="1"/>
      <w:spacing w:after="120" w:before="480"/>
    </w:pPr>
    <w:rPr>
      <w:b w:val="1"/>
      <w:sz w:val="72"/>
      <w:szCs w:val="72"/>
    </w:rPr>
  </w:style>
  <w:style w:type="paragraph" w:styleId="TableParagraph" w:customStyle="1">
    <w:name w:val="Table Paragraph"/>
    <w:basedOn w:val="Normal"/>
    <w:uiPriority w:val="1"/>
    <w:qFormat w:val="1"/>
    <w:rsid w:val="003B45F8"/>
    <w:pPr>
      <w:widowControl w:val="0"/>
      <w:autoSpaceDE w:val="0"/>
      <w:autoSpaceDN w:val="0"/>
      <w:adjustRightInd w:val="0"/>
      <w:spacing w:after="0" w:line="240" w:lineRule="auto"/>
    </w:pPr>
    <w:rPr>
      <w:rFonts w:ascii="Times New Roman" w:cs="Times New Roman" w:hAnsi="Times New Roman" w:eastAsiaTheme="minorEastAsia"/>
      <w:sz w:val="24"/>
      <w:szCs w:val="24"/>
    </w:rPr>
  </w:style>
  <w:style w:type="table" w:styleId="TabloKlavuzu">
    <w:name w:val="Table Grid"/>
    <w:basedOn w:val="NormalTablo"/>
    <w:uiPriority w:val="39"/>
    <w:rsid w:val="00D1374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Bilgi">
    <w:name w:val="header"/>
    <w:basedOn w:val="Normal"/>
    <w:link w:val="stBilgiChar"/>
    <w:uiPriority w:val="99"/>
    <w:unhideWhenUsed w:val="1"/>
    <w:rsid w:val="005758EC"/>
    <w:pPr>
      <w:tabs>
        <w:tab w:val="center" w:pos="4703"/>
        <w:tab w:val="right" w:pos="9406"/>
      </w:tabs>
      <w:spacing w:after="0" w:line="240" w:lineRule="auto"/>
    </w:pPr>
  </w:style>
  <w:style w:type="character" w:styleId="stBilgiChar" w:customStyle="1">
    <w:name w:val="Üst Bilgi Char"/>
    <w:basedOn w:val="VarsaylanParagrafYazTipi"/>
    <w:link w:val="stBilgi"/>
    <w:uiPriority w:val="99"/>
    <w:rsid w:val="005758EC"/>
  </w:style>
  <w:style w:type="paragraph" w:styleId="AltBilgi">
    <w:name w:val="footer"/>
    <w:basedOn w:val="Normal"/>
    <w:link w:val="AltBilgiChar"/>
    <w:uiPriority w:val="99"/>
    <w:unhideWhenUsed w:val="1"/>
    <w:rsid w:val="005758EC"/>
    <w:pPr>
      <w:tabs>
        <w:tab w:val="center" w:pos="4703"/>
        <w:tab w:val="right" w:pos="9406"/>
      </w:tabs>
      <w:spacing w:after="0" w:line="240" w:lineRule="auto"/>
    </w:pPr>
  </w:style>
  <w:style w:type="character" w:styleId="AltBilgiChar" w:customStyle="1">
    <w:name w:val="Alt Bilgi Char"/>
    <w:basedOn w:val="VarsaylanParagrafYazTipi"/>
    <w:link w:val="AltBilgi"/>
    <w:uiPriority w:val="99"/>
    <w:rsid w:val="005758EC"/>
  </w:style>
  <w:style w:type="paragraph" w:styleId="ListeParagraf">
    <w:name w:val="List Paragraph"/>
    <w:basedOn w:val="Normal"/>
    <w:uiPriority w:val="1"/>
    <w:qFormat w:val="1"/>
    <w:rsid w:val="00D97BB0"/>
    <w:pPr>
      <w:widowControl w:val="0"/>
      <w:autoSpaceDE w:val="0"/>
      <w:autoSpaceDN w:val="0"/>
      <w:adjustRightInd w:val="0"/>
      <w:spacing w:after="0" w:line="240" w:lineRule="auto"/>
    </w:pPr>
    <w:rPr>
      <w:rFonts w:ascii="Times New Roman" w:cs="Times New Roman" w:hAnsi="Times New Roman" w:eastAsiaTheme="minorEastAsia"/>
      <w:sz w:val="24"/>
      <w:szCs w:val="24"/>
    </w:rPr>
  </w:style>
  <w:style w:type="paragraph" w:styleId="GvdeMetni">
    <w:name w:val="Body Text"/>
    <w:basedOn w:val="Normal"/>
    <w:link w:val="GvdeMetniChar"/>
    <w:uiPriority w:val="1"/>
    <w:qFormat w:val="1"/>
    <w:rsid w:val="0022373E"/>
    <w:pPr>
      <w:widowControl w:val="0"/>
      <w:autoSpaceDE w:val="0"/>
      <w:autoSpaceDN w:val="0"/>
      <w:adjustRightInd w:val="0"/>
      <w:spacing w:after="0" w:line="240" w:lineRule="auto"/>
      <w:ind w:left="13"/>
    </w:pPr>
    <w:rPr>
      <w:rFonts w:eastAsiaTheme="minorEastAsia"/>
    </w:rPr>
  </w:style>
  <w:style w:type="character" w:styleId="GvdeMetniChar" w:customStyle="1">
    <w:name w:val="Gövde Metni Char"/>
    <w:basedOn w:val="VarsaylanParagrafYazTipi"/>
    <w:link w:val="GvdeMetni"/>
    <w:uiPriority w:val="99"/>
    <w:rsid w:val="0022373E"/>
    <w:rPr>
      <w:rFonts w:ascii="Calibri" w:cs="Calibri" w:hAnsi="Calibri" w:eastAsiaTheme="minorEastAsia"/>
    </w:rPr>
  </w:style>
  <w:style w:type="paragraph" w:styleId="BalonMetni">
    <w:name w:val="Balloon Text"/>
    <w:basedOn w:val="Normal"/>
    <w:link w:val="BalonMetniChar"/>
    <w:uiPriority w:val="99"/>
    <w:rsid w:val="0022373E"/>
    <w:pPr>
      <w:widowControl w:val="0"/>
      <w:autoSpaceDE w:val="0"/>
      <w:autoSpaceDN w:val="0"/>
      <w:adjustRightInd w:val="0"/>
      <w:spacing w:after="0" w:line="240" w:lineRule="auto"/>
    </w:pPr>
    <w:rPr>
      <w:rFonts w:ascii="Tahoma" w:cs="Tahoma" w:hAnsi="Tahoma" w:eastAsiaTheme="minorEastAsia"/>
      <w:sz w:val="16"/>
      <w:szCs w:val="16"/>
    </w:rPr>
  </w:style>
  <w:style w:type="character" w:styleId="BalonMetniChar" w:customStyle="1">
    <w:name w:val="Balon Metni Char"/>
    <w:basedOn w:val="VarsaylanParagrafYazTipi"/>
    <w:link w:val="BalonMetni"/>
    <w:uiPriority w:val="99"/>
    <w:rsid w:val="0022373E"/>
    <w:rPr>
      <w:rFonts w:ascii="Tahoma" w:cs="Tahoma" w:hAnsi="Tahoma" w:eastAsiaTheme="minorEastAsia"/>
      <w:sz w:val="16"/>
      <w:szCs w:val="16"/>
    </w:rPr>
  </w:style>
  <w:style w:type="character" w:styleId="Balk1Char" w:customStyle="1">
    <w:name w:val="Başlık 1 Char"/>
    <w:basedOn w:val="VarsaylanParagrafYazTipi"/>
    <w:link w:val="Balk1"/>
    <w:uiPriority w:val="9"/>
    <w:rsid w:val="0054217A"/>
    <w:rPr>
      <w:rFonts w:asciiTheme="majorHAnsi" w:cstheme="majorBidi" w:eastAsiaTheme="majorEastAsia" w:hAnsiTheme="majorHAnsi"/>
      <w:color w:val="2e74b5" w:themeColor="accent1" w:themeShade="0000BF"/>
      <w:sz w:val="32"/>
      <w:szCs w:val="32"/>
    </w:rPr>
  </w:style>
  <w:style w:type="paragraph" w:styleId="TBal">
    <w:name w:val="TOC Heading"/>
    <w:basedOn w:val="Balk1"/>
    <w:next w:val="Normal"/>
    <w:uiPriority w:val="39"/>
    <w:unhideWhenUsed w:val="1"/>
    <w:qFormat w:val="1"/>
    <w:rsid w:val="0054217A"/>
    <w:pPr>
      <w:outlineLvl w:val="9"/>
    </w:pPr>
    <w:rPr>
      <w:lang w:eastAsia="en-US" w:val="en-US"/>
    </w:rPr>
  </w:style>
  <w:style w:type="paragraph" w:styleId="T2">
    <w:name w:val="toc 2"/>
    <w:basedOn w:val="Normal"/>
    <w:next w:val="Normal"/>
    <w:autoRedefine w:val="1"/>
    <w:uiPriority w:val="39"/>
    <w:unhideWhenUsed w:val="1"/>
    <w:rsid w:val="0054217A"/>
    <w:pPr>
      <w:spacing w:after="100"/>
      <w:ind w:left="220"/>
    </w:pPr>
    <w:rPr>
      <w:rFonts w:cs="Times New Roman" w:eastAsiaTheme="minorEastAsia"/>
      <w:lang w:eastAsia="en-US" w:val="en-US"/>
    </w:rPr>
  </w:style>
  <w:style w:type="paragraph" w:styleId="T1">
    <w:name w:val="toc 1"/>
    <w:basedOn w:val="Normal"/>
    <w:next w:val="Normal"/>
    <w:autoRedefine w:val="1"/>
    <w:uiPriority w:val="39"/>
    <w:unhideWhenUsed w:val="1"/>
    <w:rsid w:val="0054217A"/>
    <w:pPr>
      <w:spacing w:after="100"/>
    </w:pPr>
    <w:rPr>
      <w:rFonts w:cs="Times New Roman" w:eastAsiaTheme="minorEastAsia"/>
      <w:lang w:eastAsia="en-US" w:val="en-US"/>
    </w:rPr>
  </w:style>
  <w:style w:type="paragraph" w:styleId="T3">
    <w:name w:val="toc 3"/>
    <w:basedOn w:val="Normal"/>
    <w:next w:val="Normal"/>
    <w:autoRedefine w:val="1"/>
    <w:uiPriority w:val="39"/>
    <w:unhideWhenUsed w:val="1"/>
    <w:rsid w:val="0054217A"/>
    <w:pPr>
      <w:spacing w:after="100"/>
      <w:ind w:left="440"/>
    </w:pPr>
    <w:rPr>
      <w:rFonts w:cs="Times New Roman" w:eastAsiaTheme="minorEastAsia"/>
      <w:lang w:eastAsia="en-US" w:val="en-US"/>
    </w:rPr>
  </w:style>
  <w:style w:type="paragraph" w:styleId="Stil1" w:customStyle="1">
    <w:name w:val="Stil1"/>
    <w:basedOn w:val="Normal"/>
    <w:next w:val="Balk1"/>
    <w:link w:val="Stil1Char"/>
    <w:qFormat w:val="1"/>
    <w:rsid w:val="0054217A"/>
    <w:rPr>
      <w:rFonts w:ascii="Book Antiqua" w:hAnsi="Book Antiqua"/>
      <w:b w:val="1"/>
      <w:sz w:val="24"/>
      <w:szCs w:val="24"/>
    </w:rPr>
  </w:style>
  <w:style w:type="character" w:styleId="Kpr">
    <w:name w:val="Hyperlink"/>
    <w:basedOn w:val="VarsaylanParagrafYazTipi"/>
    <w:uiPriority w:val="99"/>
    <w:unhideWhenUsed w:val="1"/>
    <w:rsid w:val="0054217A"/>
    <w:rPr>
      <w:color w:val="0563c1" w:themeColor="hyperlink"/>
      <w:u w:val="single"/>
    </w:rPr>
  </w:style>
  <w:style w:type="character" w:styleId="Stil1Char" w:customStyle="1">
    <w:name w:val="Stil1 Char"/>
    <w:basedOn w:val="VarsaylanParagrafYazTipi"/>
    <w:link w:val="Stil1"/>
    <w:rsid w:val="0054217A"/>
    <w:rPr>
      <w:rFonts w:ascii="Book Antiqua" w:hAnsi="Book Antiqua"/>
      <w:b w:val="1"/>
      <w:sz w:val="24"/>
      <w:szCs w:val="24"/>
    </w:rPr>
  </w:style>
  <w:style w:type="paragraph" w:styleId="Altyaz">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pPr>
      <w:spacing w:after="0" w:line="240" w:lineRule="auto"/>
    </w:pPr>
    <w:tblPr>
      <w:tblStyleRowBandSize w:val="1"/>
      <w:tblStyleColBandSize w:val="1"/>
      <w:tblCellMar>
        <w:left w:w="108.0" w:type="dxa"/>
        <w:right w:w="108.0" w:type="dxa"/>
      </w:tblCellMar>
    </w:tblPr>
  </w:style>
  <w:style w:type="table" w:styleId="a1" w:customStyle="1">
    <w:basedOn w:val="TableNormal"/>
    <w:pPr>
      <w:spacing w:after="0" w:line="240" w:lineRule="auto"/>
    </w:pPr>
    <w:tblPr>
      <w:tblStyleRowBandSize w:val="1"/>
      <w:tblStyleColBandSize w:val="1"/>
      <w:tblCellMar>
        <w:left w:w="108.0" w:type="dxa"/>
        <w:right w:w="108.0" w:type="dxa"/>
      </w:tblCellMar>
    </w:tblPr>
  </w:style>
  <w:style w:type="table" w:styleId="a2" w:customStyle="1">
    <w:basedOn w:val="TableNormal"/>
    <w:pPr>
      <w:spacing w:after="0" w:line="240" w:lineRule="auto"/>
    </w:pPr>
    <w:tblPr>
      <w:tblStyleRowBandSize w:val="1"/>
      <w:tblStyleColBandSize w:val="1"/>
      <w:tblCellMar>
        <w:left w:w="108.0" w:type="dxa"/>
        <w:right w:w="108.0" w:type="dxa"/>
      </w:tblCellMar>
    </w:tblPr>
  </w:style>
  <w:style w:type="table" w:styleId="a3" w:customStyle="1">
    <w:basedOn w:val="TableNormal"/>
    <w:pPr>
      <w:spacing w:after="0" w:line="240" w:lineRule="auto"/>
    </w:pPr>
    <w:tblPr>
      <w:tblStyleRowBandSize w:val="1"/>
      <w:tblStyleColBandSize w:val="1"/>
      <w:tblCellMar>
        <w:left w:w="108.0" w:type="dxa"/>
        <w:right w:w="108.0" w:type="dxa"/>
      </w:tblCellMar>
    </w:tblPr>
  </w:style>
  <w:style w:type="table" w:styleId="a4" w:customStyle="1">
    <w:basedOn w:val="TableNormal"/>
    <w:pPr>
      <w:spacing w:after="0" w:line="240" w:lineRule="auto"/>
    </w:pPr>
    <w:tblPr>
      <w:tblStyleRowBandSize w:val="1"/>
      <w:tblStyleColBandSize w:val="1"/>
      <w:tblCellMar>
        <w:left w:w="108.0" w:type="dxa"/>
        <w:right w:w="108.0" w:type="dxa"/>
      </w:tblCellMar>
    </w:tblPr>
  </w:style>
  <w:style w:type="table" w:styleId="a5" w:customStyle="1">
    <w:basedOn w:val="TableNormal"/>
    <w:pPr>
      <w:spacing w:after="0" w:line="240" w:lineRule="auto"/>
    </w:pPr>
    <w:tblPr>
      <w:tblStyleRowBandSize w:val="1"/>
      <w:tblStyleColBandSize w:val="1"/>
      <w:tblCellMar>
        <w:left w:w="108.0" w:type="dxa"/>
        <w:right w:w="108.0" w:type="dxa"/>
      </w:tblCellMar>
    </w:tblPr>
  </w:style>
  <w:style w:type="character" w:styleId="zmlenmeyenBahsetme">
    <w:name w:val="Unresolved Mention"/>
    <w:basedOn w:val="VarsaylanParagrafYazTipi"/>
    <w:uiPriority w:val="99"/>
    <w:semiHidden w:val="1"/>
    <w:unhideWhenUsed w:val="1"/>
    <w:rsid w:val="00B21273"/>
    <w:rPr>
      <w:color w:val="605e5c"/>
      <w:shd w:color="auto" w:fill="e1dfdd" w:val="clear"/>
    </w:rPr>
  </w:style>
  <w:style w:type="paragraph" w:styleId="metin" w:customStyle="1">
    <w:name w:val="metin"/>
    <w:basedOn w:val="Normal"/>
    <w:rsid w:val="0091455B"/>
    <w:pPr>
      <w:spacing w:after="100" w:afterAutospacing="1" w:before="100" w:beforeAutospacing="1" w:line="240" w:lineRule="auto"/>
    </w:pPr>
    <w:rPr>
      <w:rFonts w:ascii="Times New Roman" w:cs="Times New Roman" w:eastAsia="Times New Roman" w:hAnsi="Times New Roman"/>
      <w:sz w:val="24"/>
      <w:szCs w:val="24"/>
    </w:rPr>
  </w:style>
  <w:style w:type="paragraph" w:styleId="ortabalkbold" w:customStyle="1">
    <w:name w:val="ortabalkbold"/>
    <w:basedOn w:val="Normal"/>
    <w:rsid w:val="0091455B"/>
    <w:pPr>
      <w:spacing w:after="100" w:afterAutospacing="1" w:before="100" w:beforeAutospacing="1" w:line="240" w:lineRule="auto"/>
    </w:pPr>
    <w:rPr>
      <w:rFonts w:ascii="Times New Roman" w:cs="Times New Roman" w:eastAsia="Times New Roman" w:hAnsi="Times New Roman"/>
      <w:sz w:val="24"/>
      <w:szCs w:val="24"/>
    </w:rPr>
  </w:style>
  <w:style w:type="character" w:styleId="grame" w:customStyle="1">
    <w:name w:val="grame"/>
    <w:basedOn w:val="VarsaylanParagrafYazTipi"/>
    <w:rsid w:val="0091455B"/>
  </w:style>
  <w:style w:type="paragraph" w:styleId="NormalWeb">
    <w:name w:val="Normal (Web)"/>
    <w:basedOn w:val="Normal"/>
    <w:uiPriority w:val="99"/>
    <w:semiHidden w:val="1"/>
    <w:unhideWhenUsed w:val="1"/>
    <w:rsid w:val="0091455B"/>
    <w:pPr>
      <w:spacing w:after="100" w:afterAutospacing="1" w:before="100" w:beforeAutospacing="1" w:line="240" w:lineRule="auto"/>
    </w:pPr>
    <w:rPr>
      <w:rFonts w:ascii="Times New Roman" w:cs="Times New Roman" w:eastAsia="Times New Roman" w:hAnsi="Times New Roman"/>
      <w:sz w:val="24"/>
      <w:szCs w:val="24"/>
    </w:rPr>
  </w:style>
  <w:style w:type="character" w:styleId="Gl">
    <w:name w:val="Strong"/>
    <w:basedOn w:val="VarsaylanParagrafYazTipi"/>
    <w:uiPriority w:val="22"/>
    <w:qFormat w:val="1"/>
    <w:rsid w:val="0091455B"/>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tip.mu.edu.tr/Newfiles/31/Content/TIBB%C4%B0%20B%C4%B0YOK%C4%B0MYA%20LABORATUVAR%20UYGULAMALARI%20%C4%B0%C3%87%C4%B0N%20%C3%96%C4%9ERENC%C4%B0%20REHBER%C4%B0%20TR.pdf" TargetMode="External"/><Relationship Id="rId22" Type="http://schemas.openxmlformats.org/officeDocument/2006/relationships/hyperlink" Target="http://www.tip.mu.edu.tr/Newfiles/31/Content/TIBB%C4%B0%20B%C4%B0YOK%C4%B0MYA%20LABORATUVAR%20UYGULAMALARI%20%C4%B0%C3%87%C4%B0N%20%C3%96%C4%9ERENC%C4%B0%20REHBER%C4%B0%20ENG.pdf" TargetMode="External"/><Relationship Id="rId21" Type="http://schemas.openxmlformats.org/officeDocument/2006/relationships/hyperlink" Target="http://www.tip.mu.edu.tr/Newfiles/31/Content/TIBB%C4%B0%20B%C4%B0YOK%C4%B0MYA%20LABORATUVAR%20UYGULAMALARI%20%C4%B0%C3%87%C4%B0N%20%C3%96%C4%9ERENC%C4%B0%20REHBER%C4%B0%20ENG.doc" TargetMode="External"/><Relationship Id="rId24" Type="http://schemas.openxmlformats.org/officeDocument/2006/relationships/hyperlink" Target="http://www.tip.mu.edu.tr/Newfiles/31/Content/TIBB%C4%B0%20B%C4%B0YOLOJ%C4%B0%20LABORATUVAR%20UYGULAMALARI%20%C4%B0%C3%87%C4%B0N%20%C3%96%C4%9ERENC%C4%B0%20REHBER%C4%B0%20TR.pdf" TargetMode="External"/><Relationship Id="rId23" Type="http://schemas.openxmlformats.org/officeDocument/2006/relationships/hyperlink" Target="http://www.tip.mu.edu.tr/Newfiles/31/Content/TIBB%C4%B0%20B%C4%B0YOLOJ%C4%B0%20LABORATUVAR%20UYGULAMALARI%20%C4%B0%C3%87%C4%B0N%20%C3%96%C4%9ERENC%C4%B0%20REHBER%C4%B0%20TR.do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vzuat.gov.tr/File/GeneratePdf?mevzuatNo=15254&amp;mevzuatTur=UniversiteYonetmeligi&amp;mevzuatTertip=5" TargetMode="External"/><Relationship Id="rId26" Type="http://schemas.openxmlformats.org/officeDocument/2006/relationships/hyperlink" Target="http://www.tip.mu.edu.tr/Newfiles/31/Content/TIBB%C4%B0%20B%C4%B0YOLOJ%C4%B0%20LABORATUVAR%20UYGULAMALARI%20%C4%B0%C3%87%C4%B0N%20%C3%96%C4%9ERENC%C4%B0%20REHBER%C4%B0%20ENG.pdf" TargetMode="External"/><Relationship Id="rId25" Type="http://schemas.openxmlformats.org/officeDocument/2006/relationships/hyperlink" Target="http://www.tip.mu.edu.tr/Newfiles/31/Content/TIBB%C4%B0%20B%C4%B0YOLOJ%C4%B0%20LABORATUVAR%20UYGULAMALARI%20%C4%B0%C3%87%C4%B0N%20%C3%96%C4%9ERENC%C4%B0%20REHBER%C4%B0%20ENG.docx" TargetMode="External"/><Relationship Id="rId28" Type="http://schemas.openxmlformats.org/officeDocument/2006/relationships/footer" Target="footer1.xml"/><Relationship Id="rId27" Type="http://schemas.openxmlformats.org/officeDocument/2006/relationships/hyperlink" Target="http://www.tip.mu.edu.tr/tr/ilgili-mevzuat-664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 Id="rId11" Type="http://schemas.openxmlformats.org/officeDocument/2006/relationships/hyperlink" Target="http://www.tip.mu.edu.tr/Newfiles/31/Content/MSK%C3%9C%20TIP%20FAK%C3%9CLTES%C4%B0%20SINAV%20KLAVUZU.pdf" TargetMode="External"/><Relationship Id="rId10" Type="http://schemas.openxmlformats.org/officeDocument/2006/relationships/hyperlink" Target="https://www.mevzuat.gov.tr/mevzuat?MevzuatNo=38923&amp;MevzuatTur=8&amp;MevzuatTertip=5" TargetMode="External"/><Relationship Id="rId13" Type="http://schemas.openxmlformats.org/officeDocument/2006/relationships/hyperlink" Target="http://www.tip.mu.edu.tr/Newfiles/31/Content/Mu%C4%9Fla%20S%C4%B1tk%C4%B1%20Ko%C3%A7man%20%C3%9Cniversitesi%20T%C4%B1p%20Fak%C3%BCltesi%20Akademik%20Dan%C4%B1%C5%9Fmanl%C4%B1k%20Klavuzu%20El%20Kitab%C4%B1%20-Son%20(1).pdf" TargetMode="External"/><Relationship Id="rId12" Type="http://schemas.openxmlformats.org/officeDocument/2006/relationships/hyperlink" Target="https://www.mevzuat.gov.tr/mevzuat?MevzuatNo=16196&amp;MevzuatTur=8&amp;MevzuatTertip=5" TargetMode="External"/><Relationship Id="rId15" Type="http://schemas.openxmlformats.org/officeDocument/2006/relationships/hyperlink" Target="http://www.tip.mu.edu.tr/Newfiles/31/Content/MESLEK%C4%B0%20BECER%C4%B0%20LABORATUVAR%20UYGULAMALARI%20%C4%B0%C3%87%C4%B0N%20%C3%96%C4%9ERENC%C4%B0%20REHBER%C4%B0%20TR.docx" TargetMode="External"/><Relationship Id="rId14" Type="http://schemas.openxmlformats.org/officeDocument/2006/relationships/hyperlink" Target="http://www.tip.mu.edu.tr/Newfiles/31/Content/MSK%C3%9C_TIP_%C3%96%C4%9ERENC%C4%B0LER%C4%B0N_SORUMLULUKLARI%20ENG.pdf" TargetMode="External"/><Relationship Id="rId17" Type="http://schemas.openxmlformats.org/officeDocument/2006/relationships/hyperlink" Target="http://www.tip.mu.edu.tr/Newfiles/31/Content/MESLEK%C4%B0%20BECER%C4%B0%20LABORATUVAR%20UYGULAMALARI%20%C4%B0%C3%87%C4%B0N%20%C3%96%C4%9ERENC%C4%B0%20REHBER%C4%B0%20ENG.docx" TargetMode="External"/><Relationship Id="rId16" Type="http://schemas.openxmlformats.org/officeDocument/2006/relationships/hyperlink" Target="http://www.tip.mu.edu.tr/Newfiles/31/Content/MESLEK%C4%B0%20BECER%C4%B0%20LABORATUVAR%20UYGULAMALARI%20%C4%B0%C3%87%C4%B0N%20%C3%96%C4%9ERENC%C4%B0%20REHBER%C4%B0%20TR.pdf" TargetMode="External"/><Relationship Id="rId19" Type="http://schemas.openxmlformats.org/officeDocument/2006/relationships/hyperlink" Target="http://www.tip.mu.edu.tr/Newfiles/31/Content/TIBB%C4%B0%20B%C4%B0YOK%C4%B0MYA%20LABORATUVAR%20UYGULAMALARI%20%C4%B0%C3%87%C4%B0N%20%C3%96%C4%9ERENC%C4%B0%20REHBER%C4%B0%20TR.doc" TargetMode="External"/><Relationship Id="rId18" Type="http://schemas.openxmlformats.org/officeDocument/2006/relationships/hyperlink" Target="http://www.tip.mu.edu.tr/Newfiles/31/Content/MESLEK%C4%B0%20BECER%C4%B0%20LABORATUVAR%20UYGULAMALARI%20%C4%B0%C3%87%C4%B0N%20%C3%96%C4%9ERENC%C4%B0%20REHBER%C4%B0%20ENG.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8Q/2pKxTrqCVqiI+SZDd5z7Nww==">CgMxLjAyDmguOTF6NDh0M3E5MXV4Mg1oLmR4bjlha21tencwMgloLjJzOGV5bzEyCWguMTdkcDh2dTIJaC4zcmRjcmpuMgloLjI2aW4xcmcyCGgubG54Yno5MgloLjM1bmt1bjI4AHIhMVItVlo3bnBNbTRXM1pPbWpNMl9TTXd4WGVsWXdmdmFz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2023-09-20T11:32:00Z</dcterms:created>
  <dc:creator>Aidata-1455</dc:creator>
</cp:coreProperties>
</file>